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AB6BB" w14:textId="19E46F26" w:rsidR="000520E3" w:rsidRDefault="00D7200C" w:rsidP="009F7FAE">
      <w:pPr>
        <w:pStyle w:val="Tytudokumentu"/>
      </w:pPr>
      <w:r>
        <w:t xml:space="preserve">Konfiguracja testów integracyjnych dla obszaru </w:t>
      </w:r>
      <w:r w:rsidR="009F7FAE">
        <w:t xml:space="preserve">Repozytorium </w:t>
      </w:r>
      <w:r w:rsidR="000520E3">
        <w:t>Elektroni</w:t>
      </w:r>
      <w:r w:rsidR="00ED16EA">
        <w:t>czn</w:t>
      </w:r>
      <w:r>
        <w:t>ej</w:t>
      </w:r>
      <w:r w:rsidR="00ED16EA">
        <w:t xml:space="preserve"> Dokumentacj</w:t>
      </w:r>
      <w:r>
        <w:t>i</w:t>
      </w:r>
    </w:p>
    <w:p w14:paraId="2EC10544" w14:textId="77777777" w:rsidR="000520E3" w:rsidRPr="00460391" w:rsidRDefault="000520E3" w:rsidP="009F7FAE">
      <w:pPr>
        <w:pStyle w:val="Podtytu"/>
      </w:pPr>
    </w:p>
    <w:p w14:paraId="3DF3D9BF" w14:textId="77777777" w:rsidR="000520E3" w:rsidRPr="00460391" w:rsidRDefault="000520E3" w:rsidP="000520E3"/>
    <w:p w14:paraId="4EF53845" w14:textId="01785555" w:rsidR="000520E3" w:rsidRPr="00460391" w:rsidRDefault="009F7FAE" w:rsidP="009F7FAE">
      <w:pPr>
        <w:pStyle w:val="Podtytu"/>
      </w:pPr>
      <w:r w:rsidRPr="00416A74">
        <w:t>„Elektroniczna Platforma Gromadzenia, Analizy i Udostępniania zasobów cyfrowych o Zdarzeniach Medycznych" (P1) – faza 2</w:t>
      </w:r>
    </w:p>
    <w:p w14:paraId="307C9EA3" w14:textId="77777777" w:rsidR="000520E3" w:rsidRDefault="000520E3" w:rsidP="000520E3"/>
    <w:p w14:paraId="37DE9873" w14:textId="77777777" w:rsidR="000520E3" w:rsidRDefault="000520E3" w:rsidP="000520E3"/>
    <w:p w14:paraId="718B4752" w14:textId="77777777" w:rsidR="000520E3" w:rsidRPr="00460391" w:rsidRDefault="000520E3" w:rsidP="000520E3"/>
    <w:tbl>
      <w:tblPr>
        <w:tblW w:w="9072" w:type="dxa"/>
        <w:tblInd w:w="-45" w:type="dxa"/>
        <w:tblBorders>
          <w:top w:val="single" w:sz="18" w:space="0" w:color="8B8178"/>
          <w:left w:val="single" w:sz="18" w:space="0" w:color="8B8178"/>
          <w:bottom w:val="single" w:sz="18" w:space="0" w:color="8B8178"/>
          <w:right w:val="single" w:sz="18" w:space="0" w:color="8B8178"/>
          <w:insideH w:val="single" w:sz="6" w:space="0" w:color="8B8178"/>
          <w:insideV w:val="single" w:sz="6" w:space="0" w:color="8B8178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2054"/>
        <w:gridCol w:w="2410"/>
        <w:gridCol w:w="2126"/>
      </w:tblGrid>
      <w:tr w:rsidR="000520E3" w:rsidRPr="00460391" w14:paraId="24496544" w14:textId="77777777" w:rsidTr="002233F6">
        <w:trPr>
          <w:trHeight w:val="340"/>
        </w:trPr>
        <w:tc>
          <w:tcPr>
            <w:tcW w:w="9072" w:type="dxa"/>
            <w:gridSpan w:val="4"/>
            <w:shd w:val="clear" w:color="auto" w:fill="323E4F" w:themeFill="text2" w:themeFillShade="BF"/>
          </w:tcPr>
          <w:p w14:paraId="073C02F0" w14:textId="77777777" w:rsidR="000520E3" w:rsidRPr="00460391" w:rsidRDefault="000520E3" w:rsidP="00B03088">
            <w:pPr>
              <w:pStyle w:val="Tabelanagwekdolewej"/>
              <w:rPr>
                <w:rFonts w:eastAsia="Calibri"/>
              </w:rPr>
            </w:pPr>
            <w:r w:rsidRPr="00460391">
              <w:br w:type="page"/>
            </w:r>
            <w:r w:rsidRPr="00460391">
              <w:br w:type="page"/>
            </w:r>
            <w:r w:rsidRPr="00B03088">
              <w:t>Metryka</w:t>
            </w:r>
          </w:p>
        </w:tc>
      </w:tr>
      <w:tr w:rsidR="000520E3" w:rsidRPr="00460391" w14:paraId="6CC1848A" w14:textId="77777777" w:rsidTr="002233F6">
        <w:trPr>
          <w:trHeight w:val="340"/>
        </w:trPr>
        <w:tc>
          <w:tcPr>
            <w:tcW w:w="2482" w:type="dxa"/>
            <w:shd w:val="clear" w:color="auto" w:fill="323E4F" w:themeFill="text2" w:themeFillShade="BF"/>
          </w:tcPr>
          <w:p w14:paraId="2EBE9E65" w14:textId="77777777" w:rsidR="000520E3" w:rsidRPr="00460391" w:rsidRDefault="000520E3" w:rsidP="002233F6">
            <w:pPr>
              <w:pStyle w:val="Tabelanagwekdolewej"/>
            </w:pPr>
            <w:r w:rsidRPr="00460391">
              <w:t>Właściciel</w:t>
            </w:r>
          </w:p>
        </w:tc>
        <w:tc>
          <w:tcPr>
            <w:tcW w:w="6590" w:type="dxa"/>
            <w:gridSpan w:val="3"/>
          </w:tcPr>
          <w:p w14:paraId="61CF6779" w14:textId="57DB4EE7" w:rsidR="000520E3" w:rsidRPr="00460391" w:rsidRDefault="00826E17" w:rsidP="002233F6">
            <w:pPr>
              <w:rPr>
                <w:rFonts w:eastAsia="Calibri"/>
              </w:rPr>
            </w:pPr>
            <w:r>
              <w:rPr>
                <w:rFonts w:eastAsia="Calibri"/>
              </w:rPr>
              <w:t>Centrum e-Zdrowia</w:t>
            </w:r>
          </w:p>
        </w:tc>
      </w:tr>
      <w:tr w:rsidR="000520E3" w:rsidRPr="00460391" w14:paraId="75C2DDF3" w14:textId="77777777" w:rsidTr="002233F6">
        <w:trPr>
          <w:trHeight w:val="340"/>
        </w:trPr>
        <w:tc>
          <w:tcPr>
            <w:tcW w:w="2482" w:type="dxa"/>
            <w:shd w:val="clear" w:color="auto" w:fill="323E4F" w:themeFill="text2" w:themeFillShade="BF"/>
          </w:tcPr>
          <w:p w14:paraId="57069E70" w14:textId="77777777" w:rsidR="000520E3" w:rsidRPr="00460391" w:rsidRDefault="000520E3" w:rsidP="002233F6">
            <w:pPr>
              <w:pStyle w:val="Tabelanagwekdolewej"/>
            </w:pPr>
            <w:r w:rsidRPr="00460391">
              <w:t>Autor</w:t>
            </w:r>
          </w:p>
        </w:tc>
        <w:tc>
          <w:tcPr>
            <w:tcW w:w="6590" w:type="dxa"/>
            <w:gridSpan w:val="3"/>
          </w:tcPr>
          <w:p w14:paraId="33F915B7" w14:textId="19E5CFDB" w:rsidR="000520E3" w:rsidRPr="00460391" w:rsidRDefault="0038561D" w:rsidP="002233F6">
            <w:pPr>
              <w:rPr>
                <w:rFonts w:eastAsia="Calibri"/>
              </w:rPr>
            </w:pPr>
            <w:r>
              <w:rPr>
                <w:rFonts w:eastAsia="Calibri"/>
              </w:rPr>
              <w:t>Centrum e-Zdrowia</w:t>
            </w:r>
          </w:p>
        </w:tc>
      </w:tr>
      <w:tr w:rsidR="000520E3" w:rsidRPr="00460391" w14:paraId="4C0986BA" w14:textId="77777777" w:rsidTr="002233F6">
        <w:trPr>
          <w:trHeight w:val="340"/>
        </w:trPr>
        <w:tc>
          <w:tcPr>
            <w:tcW w:w="2482" w:type="dxa"/>
            <w:shd w:val="clear" w:color="auto" w:fill="323E4F" w:themeFill="text2" w:themeFillShade="BF"/>
          </w:tcPr>
          <w:p w14:paraId="4FC9B6A0" w14:textId="77777777" w:rsidR="000520E3" w:rsidRPr="00460391" w:rsidRDefault="000520E3" w:rsidP="002233F6">
            <w:pPr>
              <w:pStyle w:val="Tabelanagwekdolewej"/>
            </w:pPr>
            <w:r w:rsidRPr="00460391">
              <w:t>Recenzent</w:t>
            </w:r>
          </w:p>
        </w:tc>
        <w:tc>
          <w:tcPr>
            <w:tcW w:w="6590" w:type="dxa"/>
            <w:gridSpan w:val="3"/>
          </w:tcPr>
          <w:p w14:paraId="08700201" w14:textId="136EE583" w:rsidR="000520E3" w:rsidRPr="00460391" w:rsidRDefault="00826E17" w:rsidP="002233F6">
            <w:pPr>
              <w:rPr>
                <w:rFonts w:eastAsia="Calibri"/>
              </w:rPr>
            </w:pPr>
            <w:r>
              <w:rPr>
                <w:rFonts w:eastAsia="Calibri"/>
              </w:rPr>
              <w:t>Centrum e-Zdrowia</w:t>
            </w:r>
          </w:p>
        </w:tc>
      </w:tr>
      <w:tr w:rsidR="000520E3" w:rsidRPr="00460391" w14:paraId="1C0C1006" w14:textId="77777777" w:rsidTr="002233F6">
        <w:trPr>
          <w:trHeight w:val="340"/>
        </w:trPr>
        <w:tc>
          <w:tcPr>
            <w:tcW w:w="2482" w:type="dxa"/>
            <w:shd w:val="clear" w:color="auto" w:fill="323E4F" w:themeFill="text2" w:themeFillShade="BF"/>
          </w:tcPr>
          <w:p w14:paraId="150E48A7" w14:textId="77777777" w:rsidR="000520E3" w:rsidRPr="00460391" w:rsidRDefault="000520E3" w:rsidP="002233F6">
            <w:pPr>
              <w:pStyle w:val="Tabelanagwekdolewej"/>
            </w:pPr>
            <w:r w:rsidRPr="00460391">
              <w:t>Zatwierdzający</w:t>
            </w:r>
          </w:p>
        </w:tc>
        <w:tc>
          <w:tcPr>
            <w:tcW w:w="2054" w:type="dxa"/>
            <w:shd w:val="clear" w:color="auto" w:fill="FFFFFF" w:themeFill="background1"/>
          </w:tcPr>
          <w:p w14:paraId="6005FA6B" w14:textId="4AA4B95C" w:rsidR="000520E3" w:rsidRPr="00460391" w:rsidRDefault="00826E17" w:rsidP="002233F6">
            <w:pPr>
              <w:rPr>
                <w:rFonts w:eastAsia="Calibri"/>
              </w:rPr>
            </w:pPr>
            <w:r>
              <w:rPr>
                <w:rFonts w:eastAsia="Calibri"/>
              </w:rPr>
              <w:t>C</w:t>
            </w:r>
            <w:r w:rsidR="009708D4">
              <w:rPr>
                <w:rFonts w:eastAsia="Calibri"/>
              </w:rPr>
              <w:t>e</w:t>
            </w:r>
            <w:r>
              <w:rPr>
                <w:rFonts w:eastAsia="Calibri"/>
              </w:rPr>
              <w:t>Z</w:t>
            </w:r>
          </w:p>
        </w:tc>
        <w:tc>
          <w:tcPr>
            <w:tcW w:w="2410" w:type="dxa"/>
            <w:shd w:val="clear" w:color="auto" w:fill="323E4F" w:themeFill="text2" w:themeFillShade="BF"/>
          </w:tcPr>
          <w:p w14:paraId="6064CD36" w14:textId="77777777" w:rsidR="000520E3" w:rsidRPr="00460391" w:rsidRDefault="000520E3" w:rsidP="00B03088">
            <w:pPr>
              <w:pStyle w:val="Tabelanagwekdolewej"/>
              <w:rPr>
                <w:rFonts w:eastAsia="Calibri"/>
              </w:rPr>
            </w:pPr>
            <w:r w:rsidRPr="00460391">
              <w:rPr>
                <w:rFonts w:eastAsia="Calibri"/>
              </w:rPr>
              <w:t xml:space="preserve">Data </w:t>
            </w:r>
            <w:r w:rsidRPr="00B03088">
              <w:t>akceptacji</w:t>
            </w:r>
          </w:p>
        </w:tc>
        <w:tc>
          <w:tcPr>
            <w:tcW w:w="2126" w:type="dxa"/>
          </w:tcPr>
          <w:p w14:paraId="16217181" w14:textId="77777777" w:rsidR="000520E3" w:rsidRPr="00460391" w:rsidRDefault="000520E3" w:rsidP="002233F6">
            <w:pPr>
              <w:rPr>
                <w:rFonts w:eastAsia="Calibri"/>
              </w:rPr>
            </w:pPr>
          </w:p>
        </w:tc>
      </w:tr>
      <w:tr w:rsidR="000520E3" w:rsidRPr="00460391" w14:paraId="37FD0C31" w14:textId="77777777" w:rsidTr="002233F6">
        <w:trPr>
          <w:trHeight w:val="340"/>
        </w:trPr>
        <w:tc>
          <w:tcPr>
            <w:tcW w:w="2482" w:type="dxa"/>
            <w:shd w:val="clear" w:color="auto" w:fill="323E4F" w:themeFill="text2" w:themeFillShade="BF"/>
          </w:tcPr>
          <w:p w14:paraId="15CF6576" w14:textId="77777777" w:rsidR="000520E3" w:rsidRPr="00460391" w:rsidRDefault="000520E3" w:rsidP="002233F6">
            <w:pPr>
              <w:pStyle w:val="Tabelanagwekdolewej"/>
            </w:pPr>
            <w:r w:rsidRPr="00460391">
              <w:t>Wersja</w:t>
            </w:r>
          </w:p>
        </w:tc>
        <w:tc>
          <w:tcPr>
            <w:tcW w:w="2054" w:type="dxa"/>
            <w:shd w:val="clear" w:color="auto" w:fill="FFFFFF" w:themeFill="background1"/>
          </w:tcPr>
          <w:p w14:paraId="50742AF2" w14:textId="25F91CB0" w:rsidR="000520E3" w:rsidRPr="00460391" w:rsidRDefault="0038561D" w:rsidP="00C71D84">
            <w:pPr>
              <w:rPr>
                <w:rFonts w:eastAsia="Calibri"/>
              </w:rPr>
            </w:pPr>
            <w:r>
              <w:rPr>
                <w:rFonts w:eastAsia="Calibri"/>
              </w:rPr>
              <w:t>1.0</w:t>
            </w:r>
          </w:p>
        </w:tc>
        <w:tc>
          <w:tcPr>
            <w:tcW w:w="2410" w:type="dxa"/>
            <w:shd w:val="clear" w:color="auto" w:fill="323E4F" w:themeFill="text2" w:themeFillShade="BF"/>
          </w:tcPr>
          <w:p w14:paraId="13A05FE8" w14:textId="77777777" w:rsidR="000520E3" w:rsidRPr="00460391" w:rsidRDefault="000520E3" w:rsidP="00B03088">
            <w:pPr>
              <w:pStyle w:val="Tabelanagwekdolewej"/>
              <w:rPr>
                <w:rFonts w:eastAsia="Calibri"/>
              </w:rPr>
            </w:pPr>
            <w:r w:rsidRPr="00460391">
              <w:rPr>
                <w:rFonts w:eastAsia="Calibri"/>
              </w:rPr>
              <w:t xml:space="preserve">Status </w:t>
            </w:r>
            <w:r w:rsidRPr="00B03088">
              <w:t>dokumentu</w:t>
            </w:r>
          </w:p>
        </w:tc>
        <w:tc>
          <w:tcPr>
            <w:tcW w:w="2126" w:type="dxa"/>
          </w:tcPr>
          <w:p w14:paraId="0A8C0088" w14:textId="0D516758" w:rsidR="000520E3" w:rsidRPr="00460391" w:rsidRDefault="000520E3" w:rsidP="002233F6">
            <w:pPr>
              <w:rPr>
                <w:rFonts w:eastAsia="Calibri"/>
              </w:rPr>
            </w:pPr>
          </w:p>
        </w:tc>
      </w:tr>
      <w:tr w:rsidR="000520E3" w:rsidRPr="00460391" w14:paraId="56B66988" w14:textId="77777777" w:rsidTr="002233F6">
        <w:trPr>
          <w:trHeight w:val="340"/>
        </w:trPr>
        <w:tc>
          <w:tcPr>
            <w:tcW w:w="2482" w:type="dxa"/>
            <w:shd w:val="clear" w:color="auto" w:fill="323E4F" w:themeFill="text2" w:themeFillShade="BF"/>
          </w:tcPr>
          <w:p w14:paraId="01C982C8" w14:textId="77777777" w:rsidR="000520E3" w:rsidRPr="00460391" w:rsidRDefault="000520E3" w:rsidP="002233F6">
            <w:pPr>
              <w:pStyle w:val="Tabelanagwekdolewej"/>
            </w:pPr>
            <w:r w:rsidRPr="00460391">
              <w:t>Data utworzenia</w:t>
            </w:r>
          </w:p>
        </w:tc>
        <w:tc>
          <w:tcPr>
            <w:tcW w:w="2054" w:type="dxa"/>
            <w:shd w:val="clear" w:color="auto" w:fill="FFFFFF" w:themeFill="background1"/>
          </w:tcPr>
          <w:p w14:paraId="2AAAD101" w14:textId="109A4FCB" w:rsidR="000520E3" w:rsidRPr="00460391" w:rsidRDefault="000520E3" w:rsidP="002233F6">
            <w:pPr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  <w:r w:rsidR="0038561D">
              <w:rPr>
                <w:rFonts w:eastAsia="Calibri"/>
              </w:rPr>
              <w:t>2</w:t>
            </w:r>
            <w:r w:rsidR="00E772EE">
              <w:rPr>
                <w:rFonts w:eastAsia="Calibri"/>
              </w:rPr>
              <w:t>4</w:t>
            </w:r>
            <w:r>
              <w:rPr>
                <w:rFonts w:eastAsia="Calibri"/>
              </w:rPr>
              <w:t>-</w:t>
            </w:r>
            <w:r w:rsidR="00E772EE">
              <w:rPr>
                <w:rFonts w:eastAsia="Calibri"/>
              </w:rPr>
              <w:t>05</w:t>
            </w:r>
            <w:r>
              <w:rPr>
                <w:rFonts w:eastAsia="Calibri"/>
              </w:rPr>
              <w:t>-</w:t>
            </w:r>
            <w:r w:rsidR="00E772EE">
              <w:rPr>
                <w:rFonts w:eastAsia="Calibri"/>
              </w:rPr>
              <w:t>17</w:t>
            </w:r>
          </w:p>
        </w:tc>
        <w:tc>
          <w:tcPr>
            <w:tcW w:w="2410" w:type="dxa"/>
            <w:shd w:val="clear" w:color="auto" w:fill="323E4F" w:themeFill="text2" w:themeFillShade="BF"/>
          </w:tcPr>
          <w:p w14:paraId="7620DC7E" w14:textId="77777777" w:rsidR="000520E3" w:rsidRPr="00460391" w:rsidRDefault="000520E3" w:rsidP="00B03088">
            <w:pPr>
              <w:pStyle w:val="Tabelanagwekdolewej"/>
              <w:rPr>
                <w:rFonts w:eastAsia="Calibri"/>
              </w:rPr>
            </w:pPr>
            <w:r w:rsidRPr="00460391">
              <w:rPr>
                <w:rFonts w:eastAsia="Calibri"/>
              </w:rPr>
              <w:t xml:space="preserve">Data </w:t>
            </w:r>
            <w:r w:rsidRPr="00B03088">
              <w:t>ostatniej</w:t>
            </w:r>
            <w:r w:rsidRPr="00460391">
              <w:rPr>
                <w:rFonts w:eastAsia="Calibri"/>
              </w:rPr>
              <w:t xml:space="preserve"> modyfikacji</w:t>
            </w:r>
          </w:p>
        </w:tc>
        <w:tc>
          <w:tcPr>
            <w:tcW w:w="2126" w:type="dxa"/>
          </w:tcPr>
          <w:p w14:paraId="65B7C967" w14:textId="0DC51685" w:rsidR="000520E3" w:rsidRPr="00460391" w:rsidRDefault="000520E3">
            <w:pPr>
              <w:rPr>
                <w:rFonts w:eastAsia="Calibri"/>
              </w:rPr>
            </w:pPr>
          </w:p>
        </w:tc>
      </w:tr>
    </w:tbl>
    <w:p w14:paraId="2EFB5C93" w14:textId="77777777" w:rsidR="000520E3" w:rsidRPr="00460391" w:rsidRDefault="000520E3" w:rsidP="000520E3">
      <w:pPr>
        <w:rPr>
          <w:rFonts w:eastAsia="Calibri"/>
        </w:rPr>
      </w:pPr>
    </w:p>
    <w:tbl>
      <w:tblPr>
        <w:tblW w:w="9062" w:type="dxa"/>
        <w:tblInd w:w="-23" w:type="dxa"/>
        <w:tblBorders>
          <w:top w:val="single" w:sz="18" w:space="0" w:color="808080" w:themeColor="text1" w:themeTint="7F"/>
          <w:left w:val="single" w:sz="18" w:space="0" w:color="808080" w:themeColor="text1" w:themeTint="7F"/>
          <w:bottom w:val="single" w:sz="18" w:space="0" w:color="808080" w:themeColor="text1" w:themeTint="7F"/>
          <w:right w:val="single" w:sz="18" w:space="0" w:color="808080" w:themeColor="text1" w:themeTint="7F"/>
          <w:insideH w:val="single" w:sz="4" w:space="0" w:color="808080" w:themeColor="text1" w:themeTint="7F"/>
          <w:insideV w:val="single" w:sz="4" w:space="0" w:color="808080" w:themeColor="text1" w:themeTint="7F"/>
        </w:tblBorders>
        <w:tblLayout w:type="fixed"/>
        <w:tblLook w:val="0000" w:firstRow="0" w:lastRow="0" w:firstColumn="0" w:lastColumn="0" w:noHBand="0" w:noVBand="0"/>
      </w:tblPr>
      <w:tblGrid>
        <w:gridCol w:w="1399"/>
        <w:gridCol w:w="997"/>
        <w:gridCol w:w="1661"/>
        <w:gridCol w:w="5005"/>
      </w:tblGrid>
      <w:tr w:rsidR="000520E3" w:rsidRPr="00460391" w14:paraId="3DC85CB2" w14:textId="77777777" w:rsidTr="002233F6">
        <w:trPr>
          <w:trHeight w:val="340"/>
        </w:trPr>
        <w:tc>
          <w:tcPr>
            <w:tcW w:w="9062" w:type="dxa"/>
            <w:gridSpan w:val="4"/>
            <w:shd w:val="clear" w:color="auto" w:fill="323E4F" w:themeFill="text2" w:themeFillShade="BF"/>
          </w:tcPr>
          <w:p w14:paraId="7C1B48E4" w14:textId="77777777" w:rsidR="000520E3" w:rsidRPr="00B03088" w:rsidRDefault="000520E3" w:rsidP="00B03088">
            <w:pPr>
              <w:pStyle w:val="Tabelanagwekdolewej"/>
            </w:pPr>
            <w:r w:rsidRPr="00B03088">
              <w:t>Historia zmian</w:t>
            </w:r>
          </w:p>
        </w:tc>
      </w:tr>
      <w:tr w:rsidR="000520E3" w:rsidRPr="00460391" w14:paraId="1FC26A58" w14:textId="77777777" w:rsidTr="002233F6">
        <w:trPr>
          <w:trHeight w:val="340"/>
        </w:trPr>
        <w:tc>
          <w:tcPr>
            <w:tcW w:w="1399" w:type="dxa"/>
            <w:shd w:val="clear" w:color="auto" w:fill="323E4F" w:themeFill="text2" w:themeFillShade="BF"/>
          </w:tcPr>
          <w:p w14:paraId="4A98FAE5" w14:textId="77777777" w:rsidR="000520E3" w:rsidRPr="00B03088" w:rsidRDefault="000520E3" w:rsidP="00B03088">
            <w:pPr>
              <w:pStyle w:val="Tabelanagwekdolewej"/>
            </w:pPr>
            <w:r w:rsidRPr="00B03088">
              <w:t>Data</w:t>
            </w:r>
          </w:p>
        </w:tc>
        <w:tc>
          <w:tcPr>
            <w:tcW w:w="997" w:type="dxa"/>
            <w:shd w:val="clear" w:color="auto" w:fill="323E4F" w:themeFill="text2" w:themeFillShade="BF"/>
          </w:tcPr>
          <w:p w14:paraId="69DE020C" w14:textId="77777777" w:rsidR="000520E3" w:rsidRPr="00B03088" w:rsidRDefault="000520E3" w:rsidP="00B03088">
            <w:pPr>
              <w:pStyle w:val="Tabelanagwekdolewej"/>
            </w:pPr>
            <w:r w:rsidRPr="00B03088">
              <w:t>Wersja</w:t>
            </w:r>
          </w:p>
        </w:tc>
        <w:tc>
          <w:tcPr>
            <w:tcW w:w="1661" w:type="dxa"/>
            <w:shd w:val="clear" w:color="auto" w:fill="323E4F" w:themeFill="text2" w:themeFillShade="BF"/>
          </w:tcPr>
          <w:p w14:paraId="050184EB" w14:textId="77777777" w:rsidR="000520E3" w:rsidRPr="00B03088" w:rsidRDefault="000520E3" w:rsidP="00B03088">
            <w:pPr>
              <w:pStyle w:val="Tabelanagwekdolewej"/>
            </w:pPr>
            <w:r w:rsidRPr="00B03088">
              <w:t>Autor zmiany</w:t>
            </w:r>
          </w:p>
        </w:tc>
        <w:tc>
          <w:tcPr>
            <w:tcW w:w="5005" w:type="dxa"/>
            <w:shd w:val="clear" w:color="auto" w:fill="323E4F" w:themeFill="text2" w:themeFillShade="BF"/>
          </w:tcPr>
          <w:p w14:paraId="2654D6D5" w14:textId="77777777" w:rsidR="000520E3" w:rsidRPr="00B03088" w:rsidRDefault="000520E3" w:rsidP="00B03088">
            <w:pPr>
              <w:pStyle w:val="Tabelanagwekdolewej"/>
            </w:pPr>
            <w:r w:rsidRPr="00B03088">
              <w:t>Opis zmiany</w:t>
            </w:r>
          </w:p>
        </w:tc>
      </w:tr>
      <w:tr w:rsidR="000520E3" w:rsidRPr="00460391" w14:paraId="21F59720" w14:textId="77777777" w:rsidTr="00813B6D">
        <w:trPr>
          <w:trHeight w:val="412"/>
        </w:trPr>
        <w:tc>
          <w:tcPr>
            <w:tcW w:w="1399" w:type="dxa"/>
          </w:tcPr>
          <w:p w14:paraId="007677F5" w14:textId="6304D8FF" w:rsidR="000520E3" w:rsidRPr="00460391" w:rsidRDefault="000520E3" w:rsidP="00813B6D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  <w:r w:rsidR="007B3A68">
              <w:rPr>
                <w:rFonts w:eastAsia="Calibri"/>
              </w:rPr>
              <w:t>2</w:t>
            </w:r>
            <w:r w:rsidR="00E772EE">
              <w:rPr>
                <w:rFonts w:eastAsia="Calibri"/>
              </w:rPr>
              <w:t>4</w:t>
            </w:r>
            <w:r>
              <w:rPr>
                <w:rFonts w:eastAsia="Calibri"/>
              </w:rPr>
              <w:t>-</w:t>
            </w:r>
            <w:r w:rsidR="00E772EE">
              <w:rPr>
                <w:rFonts w:eastAsia="Calibri"/>
              </w:rPr>
              <w:t>05</w:t>
            </w:r>
            <w:r>
              <w:rPr>
                <w:rFonts w:eastAsia="Calibri"/>
              </w:rPr>
              <w:t>-</w:t>
            </w:r>
            <w:r w:rsidR="00E772EE">
              <w:rPr>
                <w:rFonts w:eastAsia="Calibri"/>
              </w:rPr>
              <w:t>17</w:t>
            </w:r>
          </w:p>
        </w:tc>
        <w:tc>
          <w:tcPr>
            <w:tcW w:w="997" w:type="dxa"/>
          </w:tcPr>
          <w:p w14:paraId="5BE49824" w14:textId="77777777" w:rsidR="000520E3" w:rsidRPr="00460391" w:rsidRDefault="000520E3" w:rsidP="00813B6D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1.0</w:t>
            </w:r>
          </w:p>
        </w:tc>
        <w:tc>
          <w:tcPr>
            <w:tcW w:w="1661" w:type="dxa"/>
          </w:tcPr>
          <w:p w14:paraId="6BAD8860" w14:textId="6ECAF0FC" w:rsidR="000520E3" w:rsidRPr="00460391" w:rsidRDefault="007B3A68" w:rsidP="00813B6D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CeZ</w:t>
            </w:r>
          </w:p>
        </w:tc>
        <w:tc>
          <w:tcPr>
            <w:tcW w:w="5005" w:type="dxa"/>
          </w:tcPr>
          <w:p w14:paraId="7B55B45F" w14:textId="77777777" w:rsidR="000520E3" w:rsidRPr="00460391" w:rsidRDefault="000520E3" w:rsidP="00813B6D">
            <w:pPr>
              <w:spacing w:after="0"/>
              <w:jc w:val="left"/>
              <w:rPr>
                <w:rFonts w:eastAsia="Calibri"/>
              </w:rPr>
            </w:pPr>
            <w:r w:rsidRPr="10831435">
              <w:rPr>
                <w:rFonts w:eastAsia="Calibri"/>
              </w:rPr>
              <w:t>Inicjalna wersja dokumentu</w:t>
            </w:r>
          </w:p>
        </w:tc>
      </w:tr>
    </w:tbl>
    <w:p w14:paraId="65B36EC7" w14:textId="6C9606BE" w:rsidR="000520E3" w:rsidRDefault="000520E3" w:rsidP="000520E3"/>
    <w:p w14:paraId="528D9BD6" w14:textId="77777777" w:rsidR="00B53D24" w:rsidRPr="00460391" w:rsidRDefault="00B53D24" w:rsidP="000520E3"/>
    <w:tbl>
      <w:tblPr>
        <w:tblW w:w="9123" w:type="dxa"/>
        <w:tblInd w:w="-15" w:type="dxa"/>
        <w:tblBorders>
          <w:top w:val="single" w:sz="12" w:space="0" w:color="7F7F7F"/>
          <w:left w:val="single" w:sz="12" w:space="0" w:color="7F7F7F"/>
          <w:bottom w:val="single" w:sz="12" w:space="0" w:color="7F7F7F"/>
          <w:right w:val="single" w:sz="12" w:space="0" w:color="7F7F7F"/>
          <w:insideH w:val="single" w:sz="4" w:space="0" w:color="7F7F7F"/>
          <w:insideV w:val="sing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1683"/>
        <w:gridCol w:w="7440"/>
      </w:tblGrid>
      <w:tr w:rsidR="000520E3" w:rsidRPr="00460391" w14:paraId="387BA71D" w14:textId="77777777" w:rsidTr="002233F6">
        <w:trPr>
          <w:trHeight w:val="397"/>
          <w:tblHeader/>
        </w:trPr>
        <w:tc>
          <w:tcPr>
            <w:tcW w:w="9123" w:type="dxa"/>
            <w:gridSpan w:val="2"/>
            <w:shd w:val="clear" w:color="auto" w:fill="323E4F" w:themeFill="text2" w:themeFillShade="BF"/>
          </w:tcPr>
          <w:p w14:paraId="2FADC56D" w14:textId="77777777" w:rsidR="000520E3" w:rsidRPr="00460391" w:rsidRDefault="000520E3" w:rsidP="002233F6">
            <w:pPr>
              <w:pStyle w:val="Tabelanagwekdolewej"/>
            </w:pPr>
            <w:r w:rsidRPr="00460391">
              <w:t>Dokumenty powiązane</w:t>
            </w:r>
          </w:p>
        </w:tc>
      </w:tr>
      <w:tr w:rsidR="000520E3" w:rsidRPr="00460391" w14:paraId="207D9954" w14:textId="77777777" w:rsidTr="002233F6">
        <w:trPr>
          <w:trHeight w:val="397"/>
        </w:trPr>
        <w:tc>
          <w:tcPr>
            <w:tcW w:w="1683" w:type="dxa"/>
            <w:shd w:val="clear" w:color="auto" w:fill="323E4F" w:themeFill="text2" w:themeFillShade="BF"/>
          </w:tcPr>
          <w:p w14:paraId="7AC6C611" w14:textId="77777777" w:rsidR="000520E3" w:rsidRPr="00460391" w:rsidRDefault="000520E3" w:rsidP="002233F6">
            <w:pPr>
              <w:pStyle w:val="Tabelanagwekdolewej"/>
            </w:pPr>
            <w:r w:rsidRPr="00460391">
              <w:t>Nazwa pliku</w:t>
            </w:r>
          </w:p>
        </w:tc>
        <w:tc>
          <w:tcPr>
            <w:tcW w:w="7440" w:type="dxa"/>
            <w:shd w:val="clear" w:color="auto" w:fill="auto"/>
          </w:tcPr>
          <w:p w14:paraId="36A985C5" w14:textId="77777777" w:rsidR="000520E3" w:rsidRPr="00460391" w:rsidRDefault="000520E3" w:rsidP="002233F6">
            <w:pPr>
              <w:pStyle w:val="tabelanormalny"/>
            </w:pPr>
            <w:r w:rsidRPr="00460391">
              <w:t>-</w:t>
            </w:r>
          </w:p>
        </w:tc>
      </w:tr>
      <w:tr w:rsidR="000520E3" w:rsidRPr="00460391" w14:paraId="785A6F2D" w14:textId="77777777" w:rsidTr="002233F6">
        <w:trPr>
          <w:trHeight w:val="397"/>
        </w:trPr>
        <w:tc>
          <w:tcPr>
            <w:tcW w:w="1683" w:type="dxa"/>
            <w:shd w:val="clear" w:color="auto" w:fill="323E4F" w:themeFill="text2" w:themeFillShade="BF"/>
          </w:tcPr>
          <w:p w14:paraId="0D6FFF4A" w14:textId="77777777" w:rsidR="000520E3" w:rsidRPr="00460391" w:rsidRDefault="000520E3" w:rsidP="002233F6">
            <w:pPr>
              <w:pStyle w:val="Tabelanagwekdolewej"/>
            </w:pPr>
            <w:r w:rsidRPr="00460391">
              <w:t>Zakres</w:t>
            </w:r>
          </w:p>
        </w:tc>
        <w:tc>
          <w:tcPr>
            <w:tcW w:w="7440" w:type="dxa"/>
            <w:shd w:val="clear" w:color="auto" w:fill="auto"/>
          </w:tcPr>
          <w:p w14:paraId="1CA17035" w14:textId="77777777" w:rsidR="000520E3" w:rsidRPr="00460391" w:rsidRDefault="000520E3" w:rsidP="002233F6">
            <w:pPr>
              <w:pStyle w:val="tabelanormalny"/>
            </w:pPr>
            <w:r w:rsidRPr="1CDAC2C8">
              <w:t>-</w:t>
            </w:r>
          </w:p>
        </w:tc>
      </w:tr>
    </w:tbl>
    <w:p w14:paraId="40680DF4" w14:textId="77777777" w:rsidR="000520E3" w:rsidRDefault="000520E3" w:rsidP="000520E3">
      <w:r>
        <w:rPr>
          <w:b/>
        </w:rPr>
        <w:br w:type="page"/>
      </w:r>
    </w:p>
    <w:sdt>
      <w:sdtPr>
        <w:rPr>
          <w:rFonts w:asciiTheme="minorHAnsi" w:eastAsia="Times New Roman" w:hAnsiTheme="minorHAnsi" w:cstheme="minorBidi"/>
          <w:color w:val="auto"/>
          <w:sz w:val="22"/>
          <w:szCs w:val="24"/>
          <w:lang w:eastAsia="en-US"/>
        </w:rPr>
        <w:id w:val="161655579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2EC262D" w14:textId="77777777" w:rsidR="000520E3" w:rsidRPr="007F106C" w:rsidRDefault="000520E3" w:rsidP="00A93AE9">
          <w:pPr>
            <w:pStyle w:val="Nagwekspisutreci"/>
          </w:pPr>
          <w:r w:rsidRPr="007F106C">
            <w:t>Spis treści</w:t>
          </w:r>
        </w:p>
        <w:p w14:paraId="3474D3C4" w14:textId="10A70FC5" w:rsidR="006228E2" w:rsidRDefault="000520E3">
          <w:pPr>
            <w:pStyle w:val="Spistreci1"/>
            <w:rPr>
              <w:rFonts w:eastAsiaTheme="minorEastAsia"/>
              <w:b w:val="0"/>
              <w:noProof/>
              <w:kern w:val="2"/>
              <w:szCs w:val="22"/>
              <w:lang w:eastAsia="pl-PL"/>
              <w14:ligatures w14:val="standardContextual"/>
            </w:rPr>
          </w:pPr>
          <w:r w:rsidRPr="254E4023">
            <w:fldChar w:fldCharType="begin"/>
          </w:r>
          <w:r>
            <w:instrText xml:space="preserve"> TOC \o "1-3" \h \z \u </w:instrText>
          </w:r>
          <w:r w:rsidRPr="254E4023">
            <w:fldChar w:fldCharType="separate"/>
          </w:r>
          <w:hyperlink w:anchor="_Toc151628862" w:history="1">
            <w:r w:rsidR="006228E2" w:rsidRPr="00BE39EF">
              <w:rPr>
                <w:rStyle w:val="Hipercze"/>
                <w:noProof/>
              </w:rPr>
              <w:t>1.</w:t>
            </w:r>
            <w:r w:rsidR="006228E2">
              <w:rPr>
                <w:rFonts w:eastAsiaTheme="minorEastAsia"/>
                <w:b w:val="0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="006228E2" w:rsidRPr="00BE39EF">
              <w:rPr>
                <w:rStyle w:val="Hipercze"/>
                <w:noProof/>
              </w:rPr>
              <w:t>Wstęp</w:t>
            </w:r>
            <w:r w:rsidR="006228E2">
              <w:rPr>
                <w:noProof/>
                <w:webHidden/>
              </w:rPr>
              <w:tab/>
            </w:r>
            <w:r w:rsidR="006228E2">
              <w:rPr>
                <w:noProof/>
                <w:webHidden/>
              </w:rPr>
              <w:fldChar w:fldCharType="begin"/>
            </w:r>
            <w:r w:rsidR="006228E2">
              <w:rPr>
                <w:noProof/>
                <w:webHidden/>
              </w:rPr>
              <w:instrText xml:space="preserve"> PAGEREF _Toc151628862 \h </w:instrText>
            </w:r>
            <w:r w:rsidR="006228E2">
              <w:rPr>
                <w:noProof/>
                <w:webHidden/>
              </w:rPr>
            </w:r>
            <w:r w:rsidR="006228E2">
              <w:rPr>
                <w:noProof/>
                <w:webHidden/>
              </w:rPr>
              <w:fldChar w:fldCharType="separate"/>
            </w:r>
            <w:r w:rsidR="006228E2">
              <w:rPr>
                <w:noProof/>
                <w:webHidden/>
              </w:rPr>
              <w:t>4</w:t>
            </w:r>
            <w:r w:rsidR="006228E2">
              <w:rPr>
                <w:noProof/>
                <w:webHidden/>
              </w:rPr>
              <w:fldChar w:fldCharType="end"/>
            </w:r>
          </w:hyperlink>
        </w:p>
        <w:p w14:paraId="00ECE31E" w14:textId="24DCACCB" w:rsidR="006228E2" w:rsidRDefault="00000000">
          <w:pPr>
            <w:pStyle w:val="Spistreci2"/>
            <w:tabs>
              <w:tab w:val="left" w:pos="1474"/>
              <w:tab w:val="right" w:leader="dot" w:pos="9062"/>
            </w:tabs>
            <w:rPr>
              <w:rFonts w:eastAsiaTheme="minorEastAsia"/>
              <w:noProof/>
              <w:kern w:val="2"/>
              <w:szCs w:val="22"/>
              <w:lang w:eastAsia="pl-PL"/>
              <w14:ligatures w14:val="standardContextual"/>
            </w:rPr>
          </w:pPr>
          <w:hyperlink w:anchor="_Toc151628863" w:history="1">
            <w:r w:rsidR="006228E2" w:rsidRPr="00BE39EF">
              <w:rPr>
                <w:rStyle w:val="Hipercze"/>
                <w:noProof/>
              </w:rPr>
              <w:t>1.1.</w:t>
            </w:r>
            <w:r w:rsidR="006228E2">
              <w:rPr>
                <w:rFonts w:eastAsiaTheme="minorEastAsia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="006228E2" w:rsidRPr="00BE39EF">
              <w:rPr>
                <w:rStyle w:val="Hipercze"/>
                <w:noProof/>
              </w:rPr>
              <w:t>Cel i zakres dokumentu.</w:t>
            </w:r>
            <w:r w:rsidR="006228E2">
              <w:rPr>
                <w:noProof/>
                <w:webHidden/>
              </w:rPr>
              <w:tab/>
            </w:r>
            <w:r w:rsidR="006228E2">
              <w:rPr>
                <w:noProof/>
                <w:webHidden/>
              </w:rPr>
              <w:fldChar w:fldCharType="begin"/>
            </w:r>
            <w:r w:rsidR="006228E2">
              <w:rPr>
                <w:noProof/>
                <w:webHidden/>
              </w:rPr>
              <w:instrText xml:space="preserve"> PAGEREF _Toc151628863 \h </w:instrText>
            </w:r>
            <w:r w:rsidR="006228E2">
              <w:rPr>
                <w:noProof/>
                <w:webHidden/>
              </w:rPr>
            </w:r>
            <w:r w:rsidR="006228E2">
              <w:rPr>
                <w:noProof/>
                <w:webHidden/>
              </w:rPr>
              <w:fldChar w:fldCharType="separate"/>
            </w:r>
            <w:r w:rsidR="006228E2">
              <w:rPr>
                <w:noProof/>
                <w:webHidden/>
              </w:rPr>
              <w:t>4</w:t>
            </w:r>
            <w:r w:rsidR="006228E2">
              <w:rPr>
                <w:noProof/>
                <w:webHidden/>
              </w:rPr>
              <w:fldChar w:fldCharType="end"/>
            </w:r>
          </w:hyperlink>
        </w:p>
        <w:p w14:paraId="1AD1B25E" w14:textId="3DC9796F" w:rsidR="006228E2" w:rsidRDefault="00000000">
          <w:pPr>
            <w:pStyle w:val="Spistreci2"/>
            <w:tabs>
              <w:tab w:val="left" w:pos="1474"/>
              <w:tab w:val="right" w:leader="dot" w:pos="9062"/>
            </w:tabs>
            <w:rPr>
              <w:rFonts w:eastAsiaTheme="minorEastAsia"/>
              <w:noProof/>
              <w:kern w:val="2"/>
              <w:szCs w:val="22"/>
              <w:lang w:eastAsia="pl-PL"/>
              <w14:ligatures w14:val="standardContextual"/>
            </w:rPr>
          </w:pPr>
          <w:hyperlink w:anchor="_Toc151628864" w:history="1">
            <w:r w:rsidR="006228E2" w:rsidRPr="00BE39EF">
              <w:rPr>
                <w:rStyle w:val="Hipercze"/>
                <w:noProof/>
              </w:rPr>
              <w:t>1.2.</w:t>
            </w:r>
            <w:r w:rsidR="006228E2">
              <w:rPr>
                <w:rFonts w:eastAsiaTheme="minorEastAsia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="006228E2" w:rsidRPr="00BE39EF">
              <w:rPr>
                <w:rStyle w:val="Hipercze"/>
                <w:noProof/>
              </w:rPr>
              <w:t>Wykorzystywane skróty i terminy.</w:t>
            </w:r>
            <w:r w:rsidR="006228E2">
              <w:rPr>
                <w:noProof/>
                <w:webHidden/>
              </w:rPr>
              <w:tab/>
            </w:r>
            <w:r w:rsidR="006228E2">
              <w:rPr>
                <w:noProof/>
                <w:webHidden/>
              </w:rPr>
              <w:fldChar w:fldCharType="begin"/>
            </w:r>
            <w:r w:rsidR="006228E2">
              <w:rPr>
                <w:noProof/>
                <w:webHidden/>
              </w:rPr>
              <w:instrText xml:space="preserve"> PAGEREF _Toc151628864 \h </w:instrText>
            </w:r>
            <w:r w:rsidR="006228E2">
              <w:rPr>
                <w:noProof/>
                <w:webHidden/>
              </w:rPr>
            </w:r>
            <w:r w:rsidR="006228E2">
              <w:rPr>
                <w:noProof/>
                <w:webHidden/>
              </w:rPr>
              <w:fldChar w:fldCharType="separate"/>
            </w:r>
            <w:r w:rsidR="006228E2">
              <w:rPr>
                <w:noProof/>
                <w:webHidden/>
              </w:rPr>
              <w:t>4</w:t>
            </w:r>
            <w:r w:rsidR="006228E2">
              <w:rPr>
                <w:noProof/>
                <w:webHidden/>
              </w:rPr>
              <w:fldChar w:fldCharType="end"/>
            </w:r>
          </w:hyperlink>
        </w:p>
        <w:p w14:paraId="79B48A07" w14:textId="0B5792EF" w:rsidR="006228E2" w:rsidRDefault="00000000">
          <w:pPr>
            <w:pStyle w:val="Spistreci2"/>
            <w:tabs>
              <w:tab w:val="left" w:pos="1474"/>
              <w:tab w:val="right" w:leader="dot" w:pos="9062"/>
            </w:tabs>
            <w:rPr>
              <w:rFonts w:eastAsiaTheme="minorEastAsia"/>
              <w:noProof/>
              <w:kern w:val="2"/>
              <w:szCs w:val="22"/>
              <w:lang w:eastAsia="pl-PL"/>
              <w14:ligatures w14:val="standardContextual"/>
            </w:rPr>
          </w:pPr>
          <w:hyperlink w:anchor="_Toc151628865" w:history="1">
            <w:r w:rsidR="006228E2" w:rsidRPr="00BE39EF">
              <w:rPr>
                <w:rStyle w:val="Hipercze"/>
                <w:noProof/>
              </w:rPr>
              <w:t>1.3.</w:t>
            </w:r>
            <w:r w:rsidR="006228E2">
              <w:rPr>
                <w:rFonts w:eastAsiaTheme="minorEastAsia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="006228E2" w:rsidRPr="00BE39EF">
              <w:rPr>
                <w:rStyle w:val="Hipercze"/>
                <w:noProof/>
              </w:rPr>
              <w:t>Wymagania wstępne</w:t>
            </w:r>
            <w:r w:rsidR="006228E2">
              <w:rPr>
                <w:noProof/>
                <w:webHidden/>
              </w:rPr>
              <w:tab/>
            </w:r>
            <w:r w:rsidR="006228E2">
              <w:rPr>
                <w:noProof/>
                <w:webHidden/>
              </w:rPr>
              <w:fldChar w:fldCharType="begin"/>
            </w:r>
            <w:r w:rsidR="006228E2">
              <w:rPr>
                <w:noProof/>
                <w:webHidden/>
              </w:rPr>
              <w:instrText xml:space="preserve"> PAGEREF _Toc151628865 \h </w:instrText>
            </w:r>
            <w:r w:rsidR="006228E2">
              <w:rPr>
                <w:noProof/>
                <w:webHidden/>
              </w:rPr>
            </w:r>
            <w:r w:rsidR="006228E2">
              <w:rPr>
                <w:noProof/>
                <w:webHidden/>
              </w:rPr>
              <w:fldChar w:fldCharType="separate"/>
            </w:r>
            <w:r w:rsidR="006228E2">
              <w:rPr>
                <w:noProof/>
                <w:webHidden/>
              </w:rPr>
              <w:t>5</w:t>
            </w:r>
            <w:r w:rsidR="006228E2">
              <w:rPr>
                <w:noProof/>
                <w:webHidden/>
              </w:rPr>
              <w:fldChar w:fldCharType="end"/>
            </w:r>
          </w:hyperlink>
        </w:p>
        <w:p w14:paraId="1E2017A2" w14:textId="6A7554A2" w:rsidR="006228E2" w:rsidRDefault="00000000">
          <w:pPr>
            <w:pStyle w:val="Spistreci2"/>
            <w:tabs>
              <w:tab w:val="left" w:pos="1474"/>
              <w:tab w:val="right" w:leader="dot" w:pos="9062"/>
            </w:tabs>
            <w:rPr>
              <w:rFonts w:eastAsiaTheme="minorEastAsia"/>
              <w:noProof/>
              <w:kern w:val="2"/>
              <w:szCs w:val="22"/>
              <w:lang w:eastAsia="pl-PL"/>
              <w14:ligatures w14:val="standardContextual"/>
            </w:rPr>
          </w:pPr>
          <w:hyperlink w:anchor="_Toc151628866" w:history="1">
            <w:r w:rsidR="006228E2" w:rsidRPr="00BE39EF">
              <w:rPr>
                <w:rStyle w:val="Hipercze"/>
                <w:noProof/>
              </w:rPr>
              <w:t>1.4.</w:t>
            </w:r>
            <w:r w:rsidR="006228E2">
              <w:rPr>
                <w:rFonts w:eastAsiaTheme="minorEastAsia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="006228E2" w:rsidRPr="00BE39EF">
              <w:rPr>
                <w:rStyle w:val="Hipercze"/>
                <w:noProof/>
              </w:rPr>
              <w:t>Zawartość przekazanego archiwum zip</w:t>
            </w:r>
            <w:r w:rsidR="006228E2">
              <w:rPr>
                <w:noProof/>
                <w:webHidden/>
              </w:rPr>
              <w:tab/>
            </w:r>
            <w:r w:rsidR="006228E2">
              <w:rPr>
                <w:noProof/>
                <w:webHidden/>
              </w:rPr>
              <w:fldChar w:fldCharType="begin"/>
            </w:r>
            <w:r w:rsidR="006228E2">
              <w:rPr>
                <w:noProof/>
                <w:webHidden/>
              </w:rPr>
              <w:instrText xml:space="preserve"> PAGEREF _Toc151628866 \h </w:instrText>
            </w:r>
            <w:r w:rsidR="006228E2">
              <w:rPr>
                <w:noProof/>
                <w:webHidden/>
              </w:rPr>
            </w:r>
            <w:r w:rsidR="006228E2">
              <w:rPr>
                <w:noProof/>
                <w:webHidden/>
              </w:rPr>
              <w:fldChar w:fldCharType="separate"/>
            </w:r>
            <w:r w:rsidR="006228E2">
              <w:rPr>
                <w:noProof/>
                <w:webHidden/>
              </w:rPr>
              <w:t>5</w:t>
            </w:r>
            <w:r w:rsidR="006228E2">
              <w:rPr>
                <w:noProof/>
                <w:webHidden/>
              </w:rPr>
              <w:fldChar w:fldCharType="end"/>
            </w:r>
          </w:hyperlink>
        </w:p>
        <w:p w14:paraId="50375F11" w14:textId="35D1A94E" w:rsidR="006228E2" w:rsidRDefault="00000000">
          <w:pPr>
            <w:pStyle w:val="Spistreci2"/>
            <w:tabs>
              <w:tab w:val="left" w:pos="1474"/>
              <w:tab w:val="right" w:leader="dot" w:pos="9062"/>
            </w:tabs>
            <w:rPr>
              <w:rFonts w:eastAsiaTheme="minorEastAsia"/>
              <w:noProof/>
              <w:kern w:val="2"/>
              <w:szCs w:val="22"/>
              <w:lang w:eastAsia="pl-PL"/>
              <w14:ligatures w14:val="standardContextual"/>
            </w:rPr>
          </w:pPr>
          <w:hyperlink w:anchor="_Toc151628867" w:history="1">
            <w:r w:rsidR="006228E2" w:rsidRPr="00BE39EF">
              <w:rPr>
                <w:rStyle w:val="Hipercze"/>
                <w:noProof/>
              </w:rPr>
              <w:t>1.5.</w:t>
            </w:r>
            <w:r w:rsidR="006228E2">
              <w:rPr>
                <w:rFonts w:eastAsiaTheme="minorEastAsia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="006228E2" w:rsidRPr="00BE39EF">
              <w:rPr>
                <w:rStyle w:val="Hipercze"/>
                <w:noProof/>
              </w:rPr>
              <w:t>Konfiguracja dodatkowa narzędzia SoapUI</w:t>
            </w:r>
            <w:r w:rsidR="006228E2">
              <w:rPr>
                <w:noProof/>
                <w:webHidden/>
              </w:rPr>
              <w:tab/>
            </w:r>
            <w:r w:rsidR="006228E2">
              <w:rPr>
                <w:noProof/>
                <w:webHidden/>
              </w:rPr>
              <w:fldChar w:fldCharType="begin"/>
            </w:r>
            <w:r w:rsidR="006228E2">
              <w:rPr>
                <w:noProof/>
                <w:webHidden/>
              </w:rPr>
              <w:instrText xml:space="preserve"> PAGEREF _Toc151628867 \h </w:instrText>
            </w:r>
            <w:r w:rsidR="006228E2">
              <w:rPr>
                <w:noProof/>
                <w:webHidden/>
              </w:rPr>
            </w:r>
            <w:r w:rsidR="006228E2">
              <w:rPr>
                <w:noProof/>
                <w:webHidden/>
              </w:rPr>
              <w:fldChar w:fldCharType="separate"/>
            </w:r>
            <w:r w:rsidR="006228E2">
              <w:rPr>
                <w:noProof/>
                <w:webHidden/>
              </w:rPr>
              <w:t>5</w:t>
            </w:r>
            <w:r w:rsidR="006228E2">
              <w:rPr>
                <w:noProof/>
                <w:webHidden/>
              </w:rPr>
              <w:fldChar w:fldCharType="end"/>
            </w:r>
          </w:hyperlink>
        </w:p>
        <w:p w14:paraId="7746F85F" w14:textId="74AD2D56" w:rsidR="006228E2" w:rsidRDefault="00000000">
          <w:pPr>
            <w:pStyle w:val="Spistreci3"/>
            <w:tabs>
              <w:tab w:val="left" w:pos="1760"/>
            </w:tabs>
            <w:rPr>
              <w:rFonts w:eastAsiaTheme="minorEastAsia"/>
              <w:noProof/>
              <w:kern w:val="2"/>
              <w:szCs w:val="22"/>
              <w:lang w:eastAsia="pl-PL"/>
              <w14:ligatures w14:val="standardContextual"/>
            </w:rPr>
          </w:pPr>
          <w:hyperlink w:anchor="_Toc151628868" w:history="1">
            <w:r w:rsidR="006228E2" w:rsidRPr="00BE39EF">
              <w:rPr>
                <w:rStyle w:val="Hipercze"/>
                <w:noProof/>
                <w:snapToGrid w:val="0"/>
                <w:w w:val="0"/>
              </w:rPr>
              <w:t>1.5.1.</w:t>
            </w:r>
            <w:r w:rsidR="006228E2">
              <w:rPr>
                <w:rFonts w:eastAsiaTheme="minorEastAsia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="006228E2" w:rsidRPr="00BE39EF">
              <w:rPr>
                <w:rStyle w:val="Hipercze"/>
                <w:noProof/>
              </w:rPr>
              <w:t>Konfiguracja parametrów programu</w:t>
            </w:r>
            <w:r w:rsidR="006228E2">
              <w:rPr>
                <w:noProof/>
                <w:webHidden/>
              </w:rPr>
              <w:tab/>
            </w:r>
            <w:r w:rsidR="006228E2">
              <w:rPr>
                <w:noProof/>
                <w:webHidden/>
              </w:rPr>
              <w:fldChar w:fldCharType="begin"/>
            </w:r>
            <w:r w:rsidR="006228E2">
              <w:rPr>
                <w:noProof/>
                <w:webHidden/>
              </w:rPr>
              <w:instrText xml:space="preserve"> PAGEREF _Toc151628868 \h </w:instrText>
            </w:r>
            <w:r w:rsidR="006228E2">
              <w:rPr>
                <w:noProof/>
                <w:webHidden/>
              </w:rPr>
            </w:r>
            <w:r w:rsidR="006228E2">
              <w:rPr>
                <w:noProof/>
                <w:webHidden/>
              </w:rPr>
              <w:fldChar w:fldCharType="separate"/>
            </w:r>
            <w:r w:rsidR="006228E2">
              <w:rPr>
                <w:noProof/>
                <w:webHidden/>
              </w:rPr>
              <w:t>5</w:t>
            </w:r>
            <w:r w:rsidR="006228E2">
              <w:rPr>
                <w:noProof/>
                <w:webHidden/>
              </w:rPr>
              <w:fldChar w:fldCharType="end"/>
            </w:r>
          </w:hyperlink>
        </w:p>
        <w:p w14:paraId="78B3559C" w14:textId="3A0790E9" w:rsidR="006228E2" w:rsidRDefault="00000000">
          <w:pPr>
            <w:pStyle w:val="Spistreci3"/>
            <w:tabs>
              <w:tab w:val="left" w:pos="1760"/>
            </w:tabs>
            <w:rPr>
              <w:rFonts w:eastAsiaTheme="minorEastAsia"/>
              <w:noProof/>
              <w:kern w:val="2"/>
              <w:szCs w:val="22"/>
              <w:lang w:eastAsia="pl-PL"/>
              <w14:ligatures w14:val="standardContextual"/>
            </w:rPr>
          </w:pPr>
          <w:hyperlink w:anchor="_Toc151628869" w:history="1">
            <w:r w:rsidR="006228E2" w:rsidRPr="00BE39EF">
              <w:rPr>
                <w:rStyle w:val="Hipercze"/>
                <w:noProof/>
                <w:snapToGrid w:val="0"/>
                <w:w w:val="0"/>
                <w:lang w:val="en-US"/>
              </w:rPr>
              <w:t>1.5.2.</w:t>
            </w:r>
            <w:r w:rsidR="006228E2">
              <w:rPr>
                <w:rFonts w:eastAsiaTheme="minorEastAsia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="006228E2" w:rsidRPr="00BE39EF">
              <w:rPr>
                <w:rStyle w:val="Hipercze"/>
                <w:noProof/>
                <w:lang w:val="en-US"/>
              </w:rPr>
              <w:t>Dodanie zewnętrznych bibliotek</w:t>
            </w:r>
            <w:r w:rsidR="006228E2">
              <w:rPr>
                <w:noProof/>
                <w:webHidden/>
              </w:rPr>
              <w:tab/>
            </w:r>
            <w:r w:rsidR="006228E2">
              <w:rPr>
                <w:noProof/>
                <w:webHidden/>
              </w:rPr>
              <w:fldChar w:fldCharType="begin"/>
            </w:r>
            <w:r w:rsidR="006228E2">
              <w:rPr>
                <w:noProof/>
                <w:webHidden/>
              </w:rPr>
              <w:instrText xml:space="preserve"> PAGEREF _Toc151628869 \h </w:instrText>
            </w:r>
            <w:r w:rsidR="006228E2">
              <w:rPr>
                <w:noProof/>
                <w:webHidden/>
              </w:rPr>
            </w:r>
            <w:r w:rsidR="006228E2">
              <w:rPr>
                <w:noProof/>
                <w:webHidden/>
              </w:rPr>
              <w:fldChar w:fldCharType="separate"/>
            </w:r>
            <w:r w:rsidR="006228E2">
              <w:rPr>
                <w:noProof/>
                <w:webHidden/>
              </w:rPr>
              <w:t>6</w:t>
            </w:r>
            <w:r w:rsidR="006228E2">
              <w:rPr>
                <w:noProof/>
                <w:webHidden/>
              </w:rPr>
              <w:fldChar w:fldCharType="end"/>
            </w:r>
          </w:hyperlink>
        </w:p>
        <w:p w14:paraId="12E840AE" w14:textId="4F8BE879" w:rsidR="006228E2" w:rsidRDefault="00000000">
          <w:pPr>
            <w:pStyle w:val="Spistreci2"/>
            <w:tabs>
              <w:tab w:val="left" w:pos="1474"/>
              <w:tab w:val="right" w:leader="dot" w:pos="9062"/>
            </w:tabs>
            <w:rPr>
              <w:rFonts w:eastAsiaTheme="minorEastAsia"/>
              <w:noProof/>
              <w:kern w:val="2"/>
              <w:szCs w:val="22"/>
              <w:lang w:eastAsia="pl-PL"/>
              <w14:ligatures w14:val="standardContextual"/>
            </w:rPr>
          </w:pPr>
          <w:hyperlink w:anchor="_Toc151628870" w:history="1">
            <w:r w:rsidR="006228E2" w:rsidRPr="00BE39EF">
              <w:rPr>
                <w:rStyle w:val="Hipercze"/>
                <w:noProof/>
              </w:rPr>
              <w:t>1.6.</w:t>
            </w:r>
            <w:r w:rsidR="006228E2">
              <w:rPr>
                <w:rFonts w:eastAsiaTheme="minorEastAsia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="006228E2" w:rsidRPr="00BE39EF">
              <w:rPr>
                <w:rStyle w:val="Hipercze"/>
                <w:noProof/>
              </w:rPr>
              <w:t>Uruchomienie projektu SoapUI</w:t>
            </w:r>
            <w:r w:rsidR="006228E2">
              <w:rPr>
                <w:noProof/>
                <w:webHidden/>
              </w:rPr>
              <w:tab/>
            </w:r>
            <w:r w:rsidR="006228E2">
              <w:rPr>
                <w:noProof/>
                <w:webHidden/>
              </w:rPr>
              <w:fldChar w:fldCharType="begin"/>
            </w:r>
            <w:r w:rsidR="006228E2">
              <w:rPr>
                <w:noProof/>
                <w:webHidden/>
              </w:rPr>
              <w:instrText xml:space="preserve"> PAGEREF _Toc151628870 \h </w:instrText>
            </w:r>
            <w:r w:rsidR="006228E2">
              <w:rPr>
                <w:noProof/>
                <w:webHidden/>
              </w:rPr>
            </w:r>
            <w:r w:rsidR="006228E2">
              <w:rPr>
                <w:noProof/>
                <w:webHidden/>
              </w:rPr>
              <w:fldChar w:fldCharType="separate"/>
            </w:r>
            <w:r w:rsidR="006228E2">
              <w:rPr>
                <w:noProof/>
                <w:webHidden/>
              </w:rPr>
              <w:t>6</w:t>
            </w:r>
            <w:r w:rsidR="006228E2">
              <w:rPr>
                <w:noProof/>
                <w:webHidden/>
              </w:rPr>
              <w:fldChar w:fldCharType="end"/>
            </w:r>
          </w:hyperlink>
        </w:p>
        <w:p w14:paraId="73060230" w14:textId="65064241" w:rsidR="006228E2" w:rsidRDefault="00000000">
          <w:pPr>
            <w:pStyle w:val="Spistreci1"/>
            <w:rPr>
              <w:rFonts w:eastAsiaTheme="minorEastAsia"/>
              <w:b w:val="0"/>
              <w:noProof/>
              <w:kern w:val="2"/>
              <w:szCs w:val="22"/>
              <w:lang w:eastAsia="pl-PL"/>
              <w14:ligatures w14:val="standardContextual"/>
            </w:rPr>
          </w:pPr>
          <w:hyperlink w:anchor="_Toc151628871" w:history="1">
            <w:r w:rsidR="006228E2" w:rsidRPr="00BE39EF">
              <w:rPr>
                <w:rStyle w:val="Hipercze"/>
                <w:noProof/>
              </w:rPr>
              <w:t>2.</w:t>
            </w:r>
            <w:r w:rsidR="006228E2">
              <w:rPr>
                <w:rFonts w:eastAsiaTheme="minorEastAsia"/>
                <w:b w:val="0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="006228E2" w:rsidRPr="00BE39EF">
              <w:rPr>
                <w:rStyle w:val="Hipercze"/>
                <w:noProof/>
              </w:rPr>
              <w:t>Opis przypadków testowych</w:t>
            </w:r>
            <w:r w:rsidR="006228E2">
              <w:rPr>
                <w:noProof/>
                <w:webHidden/>
              </w:rPr>
              <w:tab/>
            </w:r>
            <w:r w:rsidR="006228E2">
              <w:rPr>
                <w:noProof/>
                <w:webHidden/>
              </w:rPr>
              <w:fldChar w:fldCharType="begin"/>
            </w:r>
            <w:r w:rsidR="006228E2">
              <w:rPr>
                <w:noProof/>
                <w:webHidden/>
              </w:rPr>
              <w:instrText xml:space="preserve"> PAGEREF _Toc151628871 \h </w:instrText>
            </w:r>
            <w:r w:rsidR="006228E2">
              <w:rPr>
                <w:noProof/>
                <w:webHidden/>
              </w:rPr>
            </w:r>
            <w:r w:rsidR="006228E2">
              <w:rPr>
                <w:noProof/>
                <w:webHidden/>
              </w:rPr>
              <w:fldChar w:fldCharType="separate"/>
            </w:r>
            <w:r w:rsidR="006228E2">
              <w:rPr>
                <w:noProof/>
                <w:webHidden/>
              </w:rPr>
              <w:t>9</w:t>
            </w:r>
            <w:r w:rsidR="006228E2">
              <w:rPr>
                <w:noProof/>
                <w:webHidden/>
              </w:rPr>
              <w:fldChar w:fldCharType="end"/>
            </w:r>
          </w:hyperlink>
        </w:p>
        <w:p w14:paraId="488EE75E" w14:textId="5413D6EE" w:rsidR="006228E2" w:rsidRDefault="00000000">
          <w:pPr>
            <w:pStyle w:val="Spistreci2"/>
            <w:tabs>
              <w:tab w:val="left" w:pos="1474"/>
              <w:tab w:val="right" w:leader="dot" w:pos="9062"/>
            </w:tabs>
            <w:rPr>
              <w:rFonts w:eastAsiaTheme="minorEastAsia"/>
              <w:noProof/>
              <w:kern w:val="2"/>
              <w:szCs w:val="22"/>
              <w:lang w:eastAsia="pl-PL"/>
              <w14:ligatures w14:val="standardContextual"/>
            </w:rPr>
          </w:pPr>
          <w:hyperlink w:anchor="_Toc151628872" w:history="1">
            <w:r w:rsidR="006228E2" w:rsidRPr="00BE39EF">
              <w:rPr>
                <w:rStyle w:val="Hipercze"/>
                <w:noProof/>
              </w:rPr>
              <w:t>2.1.</w:t>
            </w:r>
            <w:r w:rsidR="006228E2">
              <w:rPr>
                <w:rFonts w:eastAsiaTheme="minorEastAsia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="006228E2" w:rsidRPr="00BE39EF">
              <w:rPr>
                <w:rStyle w:val="Hipercze"/>
                <w:noProof/>
              </w:rPr>
              <w:t>Zapis i pobranie dokumentu oraz aktualizacja i wyszukanie powiązanego indeksu</w:t>
            </w:r>
            <w:r w:rsidR="006228E2">
              <w:rPr>
                <w:noProof/>
                <w:webHidden/>
              </w:rPr>
              <w:tab/>
            </w:r>
            <w:r w:rsidR="006228E2">
              <w:rPr>
                <w:noProof/>
                <w:webHidden/>
              </w:rPr>
              <w:fldChar w:fldCharType="begin"/>
            </w:r>
            <w:r w:rsidR="006228E2">
              <w:rPr>
                <w:noProof/>
                <w:webHidden/>
              </w:rPr>
              <w:instrText xml:space="preserve"> PAGEREF _Toc151628872 \h </w:instrText>
            </w:r>
            <w:r w:rsidR="006228E2">
              <w:rPr>
                <w:noProof/>
                <w:webHidden/>
              </w:rPr>
            </w:r>
            <w:r w:rsidR="006228E2">
              <w:rPr>
                <w:noProof/>
                <w:webHidden/>
              </w:rPr>
              <w:fldChar w:fldCharType="separate"/>
            </w:r>
            <w:r w:rsidR="006228E2">
              <w:rPr>
                <w:noProof/>
                <w:webHidden/>
              </w:rPr>
              <w:t>9</w:t>
            </w:r>
            <w:r w:rsidR="006228E2">
              <w:rPr>
                <w:noProof/>
                <w:webHidden/>
              </w:rPr>
              <w:fldChar w:fldCharType="end"/>
            </w:r>
          </w:hyperlink>
        </w:p>
        <w:p w14:paraId="10CA238F" w14:textId="2D4EEBC6" w:rsidR="000520E3" w:rsidRDefault="000520E3" w:rsidP="000520E3">
          <w:r w:rsidRPr="254E4023">
            <w:rPr>
              <w:b/>
              <w:bCs/>
            </w:rPr>
            <w:fldChar w:fldCharType="end"/>
          </w:r>
        </w:p>
      </w:sdtContent>
    </w:sdt>
    <w:p w14:paraId="35C2E28B" w14:textId="77777777" w:rsidR="000520E3" w:rsidRPr="00460391" w:rsidRDefault="000520E3" w:rsidP="00A93AE9">
      <w:pPr>
        <w:pStyle w:val="Nagwek1"/>
      </w:pPr>
      <w:bookmarkStart w:id="0" w:name="_Toc14365199"/>
      <w:bookmarkStart w:id="1" w:name="_Toc151628862"/>
      <w:r>
        <w:lastRenderedPageBreak/>
        <w:t>Wstęp</w:t>
      </w:r>
      <w:bookmarkStart w:id="2" w:name="_Toc487461976"/>
      <w:bookmarkStart w:id="3" w:name="_Toc501107016"/>
      <w:bookmarkEnd w:id="0"/>
      <w:bookmarkEnd w:id="1"/>
      <w:bookmarkEnd w:id="2"/>
      <w:bookmarkEnd w:id="3"/>
    </w:p>
    <w:p w14:paraId="1079ADD0" w14:textId="6E58907F" w:rsidR="000520E3" w:rsidRPr="00460391" w:rsidRDefault="000520E3" w:rsidP="000520E3">
      <w:pPr>
        <w:pStyle w:val="Nagwek2"/>
      </w:pPr>
      <w:bookmarkStart w:id="4" w:name="_Toc487461977"/>
      <w:bookmarkStart w:id="5" w:name="_Toc501107017"/>
      <w:bookmarkStart w:id="6" w:name="_Toc14365200"/>
      <w:bookmarkStart w:id="7" w:name="_Toc151628863"/>
      <w:r>
        <w:t>Cel i zakres dokumentu</w:t>
      </w:r>
      <w:bookmarkEnd w:id="4"/>
      <w:bookmarkEnd w:id="5"/>
      <w:bookmarkEnd w:id="6"/>
      <w:r>
        <w:t>.</w:t>
      </w:r>
      <w:bookmarkEnd w:id="7"/>
    </w:p>
    <w:p w14:paraId="270DCAB2" w14:textId="41B0F319" w:rsidR="000520E3" w:rsidRDefault="000520E3" w:rsidP="00C56E17">
      <w:pPr>
        <w:ind w:firstLine="708"/>
      </w:pPr>
      <w:r w:rsidRPr="1CDAC2C8">
        <w:t xml:space="preserve">Niniejszy </w:t>
      </w:r>
      <w:r>
        <w:t>opracowanie</w:t>
      </w:r>
      <w:r w:rsidRPr="1CDAC2C8">
        <w:t xml:space="preserve"> </w:t>
      </w:r>
      <w:bookmarkStart w:id="8" w:name="_Toc487461978"/>
      <w:bookmarkStart w:id="9" w:name="_Toc501107018"/>
      <w:bookmarkStart w:id="10" w:name="_Toc14365201"/>
      <w:r>
        <w:t>stanowi dokumentację techniczną dla dostawców oprogramowania podlegającego integracji z</w:t>
      </w:r>
      <w:r w:rsidR="00A2549C">
        <w:t xml:space="preserve"> </w:t>
      </w:r>
      <w:r>
        <w:t xml:space="preserve">Systemem P1 w zakresie obsługi </w:t>
      </w:r>
      <w:r w:rsidR="00A2549C">
        <w:t xml:space="preserve">Repozytorium </w:t>
      </w:r>
      <w:r w:rsidR="00D26596">
        <w:t>Elektronicznej Dokumentacji</w:t>
      </w:r>
      <w:r w:rsidR="00A22759">
        <w:t>.</w:t>
      </w:r>
    </w:p>
    <w:p w14:paraId="7DF262E0" w14:textId="5414434D" w:rsidR="00A22759" w:rsidRDefault="000520E3" w:rsidP="000520E3">
      <w:r>
        <w:t>Dokument obejmuje swoim zakresem przykłado</w:t>
      </w:r>
      <w:r w:rsidR="00D26596">
        <w:t>we</w:t>
      </w:r>
      <w:r w:rsidR="00837E25">
        <w:t xml:space="preserve"> przypadki testowe dla </w:t>
      </w:r>
      <w:r w:rsidR="00A22759">
        <w:t xml:space="preserve">następujących </w:t>
      </w:r>
      <w:r w:rsidR="00837E25">
        <w:t>proces</w:t>
      </w:r>
      <w:r w:rsidR="00A22759">
        <w:t>ów:</w:t>
      </w:r>
    </w:p>
    <w:p w14:paraId="37340802" w14:textId="24140E0A" w:rsidR="00A22759" w:rsidRDefault="00A22759" w:rsidP="00C56E17">
      <w:pPr>
        <w:pStyle w:val="Akapitzlist"/>
        <w:numPr>
          <w:ilvl w:val="0"/>
          <w:numId w:val="20"/>
        </w:numPr>
      </w:pPr>
      <w:r w:rsidRPr="005D5F48">
        <w:t xml:space="preserve">Zapis i </w:t>
      </w:r>
      <w:r w:rsidR="00A2549C">
        <w:t>pobranie dokumentu</w:t>
      </w:r>
      <w:r w:rsidR="006C073A">
        <w:t xml:space="preserve"> w SDM</w:t>
      </w:r>
      <w:r w:rsidR="00A2549C">
        <w:t>,</w:t>
      </w:r>
    </w:p>
    <w:p w14:paraId="682D01B8" w14:textId="0668C470" w:rsidR="00A22759" w:rsidRDefault="00A2549C" w:rsidP="00C56E17">
      <w:pPr>
        <w:pStyle w:val="Akapitzlist"/>
        <w:numPr>
          <w:ilvl w:val="0"/>
          <w:numId w:val="20"/>
        </w:numPr>
      </w:pPr>
      <w:r>
        <w:t>Aktualizacja i wyszukanie powiązanego z dokumentem indeksu</w:t>
      </w:r>
      <w:r w:rsidR="006C073A">
        <w:t xml:space="preserve"> w RMD</w:t>
      </w:r>
      <w:r>
        <w:t>.</w:t>
      </w:r>
    </w:p>
    <w:p w14:paraId="646C6D80" w14:textId="083EFCFA" w:rsidR="000520E3" w:rsidRPr="00460391" w:rsidRDefault="000520E3" w:rsidP="000520E3">
      <w:pPr>
        <w:pStyle w:val="Nagwek2"/>
      </w:pPr>
      <w:bookmarkStart w:id="11" w:name="_Toc151628864"/>
      <w:bookmarkEnd w:id="8"/>
      <w:bookmarkEnd w:id="9"/>
      <w:bookmarkEnd w:id="10"/>
      <w:r>
        <w:t>Wykorzystywane skróty i terminy.</w:t>
      </w:r>
      <w:bookmarkEnd w:id="11"/>
    </w:p>
    <w:tbl>
      <w:tblPr>
        <w:tblW w:w="8941" w:type="dxa"/>
        <w:tblInd w:w="108" w:type="dxa"/>
        <w:tblBorders>
          <w:top w:val="single" w:sz="18" w:space="0" w:color="7F7F7F" w:themeColor="background1" w:themeShade="7F"/>
          <w:left w:val="single" w:sz="18" w:space="0" w:color="7F7F7F" w:themeColor="background1" w:themeShade="7F"/>
          <w:bottom w:val="single" w:sz="18" w:space="0" w:color="7F7F7F" w:themeColor="background1" w:themeShade="7F"/>
          <w:right w:val="single" w:sz="18" w:space="0" w:color="7F7F7F" w:themeColor="background1" w:themeShade="7F"/>
          <w:insideH w:val="single" w:sz="4" w:space="0" w:color="7F7F7F" w:themeColor="background1" w:themeShade="7F"/>
          <w:insideV w:val="single" w:sz="4" w:space="0" w:color="7F7F7F" w:themeColor="background1" w:themeShade="7F"/>
        </w:tblBorders>
        <w:tblLook w:val="04A0" w:firstRow="1" w:lastRow="0" w:firstColumn="1" w:lastColumn="0" w:noHBand="0" w:noVBand="1"/>
      </w:tblPr>
      <w:tblGrid>
        <w:gridCol w:w="578"/>
        <w:gridCol w:w="1985"/>
        <w:gridCol w:w="6378"/>
      </w:tblGrid>
      <w:tr w:rsidR="000520E3" w:rsidRPr="00460391" w14:paraId="6E1307C1" w14:textId="77777777" w:rsidTr="005A2800">
        <w:trPr>
          <w:cantSplit/>
          <w:tblHeader/>
        </w:trPr>
        <w:tc>
          <w:tcPr>
            <w:tcW w:w="578" w:type="dxa"/>
            <w:shd w:val="clear" w:color="auto" w:fill="323E4F" w:themeFill="text2" w:themeFillShade="BF"/>
          </w:tcPr>
          <w:p w14:paraId="2EB1A649" w14:textId="77777777" w:rsidR="000520E3" w:rsidRPr="00460391" w:rsidRDefault="000520E3" w:rsidP="002233F6">
            <w:pPr>
              <w:pStyle w:val="Tabelanagwekdolewej"/>
            </w:pPr>
            <w:r w:rsidRPr="00460391">
              <w:t>Lp.</w:t>
            </w:r>
          </w:p>
        </w:tc>
        <w:tc>
          <w:tcPr>
            <w:tcW w:w="1985" w:type="dxa"/>
            <w:shd w:val="clear" w:color="auto" w:fill="323E4F" w:themeFill="text2" w:themeFillShade="BF"/>
          </w:tcPr>
          <w:p w14:paraId="70450FBD" w14:textId="77777777" w:rsidR="000520E3" w:rsidRPr="00460391" w:rsidRDefault="000520E3" w:rsidP="002233F6">
            <w:pPr>
              <w:pStyle w:val="Tabelanagwekdolewej"/>
            </w:pPr>
            <w:r w:rsidRPr="00460391">
              <w:t>Skrót / termin</w:t>
            </w:r>
          </w:p>
        </w:tc>
        <w:tc>
          <w:tcPr>
            <w:tcW w:w="6378" w:type="dxa"/>
            <w:shd w:val="clear" w:color="auto" w:fill="323E4F" w:themeFill="text2" w:themeFillShade="BF"/>
          </w:tcPr>
          <w:p w14:paraId="2479C1F8" w14:textId="77777777" w:rsidR="000520E3" w:rsidRPr="00460391" w:rsidRDefault="000520E3" w:rsidP="002233F6">
            <w:pPr>
              <w:pStyle w:val="Tabelanagwekdolewej"/>
            </w:pPr>
            <w:r w:rsidRPr="00460391">
              <w:t>Wyjaśnienie skrótu / terminu</w:t>
            </w:r>
          </w:p>
        </w:tc>
      </w:tr>
      <w:tr w:rsidR="000520E3" w:rsidRPr="00460391" w14:paraId="5707627D" w14:textId="77777777" w:rsidTr="005A2800">
        <w:trPr>
          <w:cantSplit/>
        </w:trPr>
        <w:tc>
          <w:tcPr>
            <w:tcW w:w="578" w:type="dxa"/>
          </w:tcPr>
          <w:p w14:paraId="6B1D6DF2" w14:textId="77777777" w:rsidR="000520E3" w:rsidRPr="00460391" w:rsidRDefault="000520E3" w:rsidP="00D416F4">
            <w:pPr>
              <w:pStyle w:val="tabelanormalny"/>
              <w:numPr>
                <w:ilvl w:val="0"/>
                <w:numId w:val="13"/>
              </w:numPr>
            </w:pPr>
          </w:p>
        </w:tc>
        <w:tc>
          <w:tcPr>
            <w:tcW w:w="1985" w:type="dxa"/>
          </w:tcPr>
          <w:p w14:paraId="630FE069" w14:textId="29291AA8" w:rsidR="000520E3" w:rsidRPr="00460391" w:rsidRDefault="00826E17" w:rsidP="002233F6">
            <w:pPr>
              <w:pStyle w:val="tabelanormalny"/>
            </w:pPr>
            <w:r>
              <w:t>C</w:t>
            </w:r>
            <w:r w:rsidR="00A2549C">
              <w:t>e</w:t>
            </w:r>
            <w:r>
              <w:t>Z</w:t>
            </w:r>
          </w:p>
        </w:tc>
        <w:tc>
          <w:tcPr>
            <w:tcW w:w="6378" w:type="dxa"/>
          </w:tcPr>
          <w:p w14:paraId="732113F4" w14:textId="080FDA77" w:rsidR="000520E3" w:rsidRPr="00B1192B" w:rsidRDefault="00826E17" w:rsidP="002233F6">
            <w:pPr>
              <w:pStyle w:val="tabelanormalny"/>
              <w:rPr>
                <w:bCs w:val="0"/>
                <w:szCs w:val="24"/>
              </w:rPr>
            </w:pPr>
            <w:r>
              <w:rPr>
                <w:bCs w:val="0"/>
                <w:szCs w:val="24"/>
              </w:rPr>
              <w:t>Centrum e-Zdrowia</w:t>
            </w:r>
            <w:r w:rsidR="000520E3" w:rsidRPr="00B1192B">
              <w:rPr>
                <w:bCs w:val="0"/>
                <w:szCs w:val="24"/>
              </w:rPr>
              <w:t>.</w:t>
            </w:r>
          </w:p>
        </w:tc>
      </w:tr>
      <w:tr w:rsidR="000520E3" w:rsidRPr="00460391" w14:paraId="7B2DEA48" w14:textId="77777777" w:rsidTr="005A2800">
        <w:trPr>
          <w:cantSplit/>
        </w:trPr>
        <w:tc>
          <w:tcPr>
            <w:tcW w:w="578" w:type="dxa"/>
          </w:tcPr>
          <w:p w14:paraId="515A3026" w14:textId="77777777" w:rsidR="000520E3" w:rsidRPr="00460391" w:rsidRDefault="000520E3" w:rsidP="00D416F4">
            <w:pPr>
              <w:pStyle w:val="tabelanormalny"/>
              <w:numPr>
                <w:ilvl w:val="0"/>
                <w:numId w:val="13"/>
              </w:numPr>
            </w:pPr>
          </w:p>
        </w:tc>
        <w:tc>
          <w:tcPr>
            <w:tcW w:w="1985" w:type="dxa"/>
          </w:tcPr>
          <w:p w14:paraId="0BF5FA60" w14:textId="77777777" w:rsidR="000520E3" w:rsidRPr="00460391" w:rsidRDefault="000520E3" w:rsidP="002233F6">
            <w:pPr>
              <w:pStyle w:val="tabelanormalny"/>
            </w:pPr>
            <w:r w:rsidRPr="00460391">
              <w:t>System P1</w:t>
            </w:r>
          </w:p>
        </w:tc>
        <w:tc>
          <w:tcPr>
            <w:tcW w:w="6378" w:type="dxa"/>
          </w:tcPr>
          <w:p w14:paraId="7692DCCF" w14:textId="77777777" w:rsidR="000520E3" w:rsidRPr="00B1192B" w:rsidRDefault="000520E3" w:rsidP="002233F6">
            <w:pPr>
              <w:pStyle w:val="tabelanormalny"/>
              <w:rPr>
                <w:bCs w:val="0"/>
                <w:szCs w:val="24"/>
              </w:rPr>
            </w:pPr>
            <w:r w:rsidRPr="00B1192B">
              <w:rPr>
                <w:bCs w:val="0"/>
                <w:szCs w:val="24"/>
              </w:rPr>
              <w:t>System teleinformatyczny realizowany w ramach Projektu P1, którego celem jest gromadzenie i udostępnianie dokumentacji medycznej pacjenta.</w:t>
            </w:r>
          </w:p>
        </w:tc>
      </w:tr>
      <w:tr w:rsidR="000520E3" w:rsidRPr="00460391" w14:paraId="2DED52A0" w14:textId="77777777" w:rsidTr="005A2800">
        <w:trPr>
          <w:cantSplit/>
        </w:trPr>
        <w:tc>
          <w:tcPr>
            <w:tcW w:w="578" w:type="dxa"/>
          </w:tcPr>
          <w:p w14:paraId="2B81BA61" w14:textId="77777777" w:rsidR="000520E3" w:rsidRPr="00460391" w:rsidRDefault="000520E3" w:rsidP="00D416F4">
            <w:pPr>
              <w:pStyle w:val="tabelanormalny"/>
              <w:numPr>
                <w:ilvl w:val="0"/>
                <w:numId w:val="13"/>
              </w:numPr>
            </w:pPr>
          </w:p>
        </w:tc>
        <w:tc>
          <w:tcPr>
            <w:tcW w:w="1985" w:type="dxa"/>
          </w:tcPr>
          <w:p w14:paraId="2AD7D635" w14:textId="5D70BCFF" w:rsidR="000520E3" w:rsidRPr="00460391" w:rsidRDefault="00A2549C" w:rsidP="002233F6">
            <w:pPr>
              <w:pStyle w:val="tabelanormalny"/>
            </w:pPr>
            <w:r>
              <w:t>RED</w:t>
            </w:r>
          </w:p>
        </w:tc>
        <w:tc>
          <w:tcPr>
            <w:tcW w:w="6378" w:type="dxa"/>
          </w:tcPr>
          <w:p w14:paraId="35418738" w14:textId="1A3301E3" w:rsidR="000520E3" w:rsidRPr="00B1192B" w:rsidRDefault="00465868" w:rsidP="002233F6">
            <w:pPr>
              <w:pStyle w:val="tabelanormalny"/>
              <w:rPr>
                <w:bCs w:val="0"/>
                <w:szCs w:val="24"/>
              </w:rPr>
            </w:pPr>
            <w:r w:rsidRPr="00465868">
              <w:rPr>
                <w:bCs w:val="0"/>
                <w:szCs w:val="24"/>
              </w:rPr>
              <w:t>Komponent grupujący wszystkie komponenty obszaru Repozytorium Elektronicznej Dokumentacji</w:t>
            </w:r>
          </w:p>
        </w:tc>
      </w:tr>
      <w:tr w:rsidR="00465868" w:rsidRPr="00460391" w14:paraId="04545DFD" w14:textId="77777777" w:rsidTr="005A2800">
        <w:trPr>
          <w:cantSplit/>
        </w:trPr>
        <w:tc>
          <w:tcPr>
            <w:tcW w:w="578" w:type="dxa"/>
          </w:tcPr>
          <w:p w14:paraId="7F262EC6" w14:textId="77777777" w:rsidR="00465868" w:rsidRPr="00460391" w:rsidRDefault="00465868" w:rsidP="00D416F4">
            <w:pPr>
              <w:pStyle w:val="tabelanormalny"/>
              <w:numPr>
                <w:ilvl w:val="0"/>
                <w:numId w:val="13"/>
              </w:numPr>
            </w:pPr>
          </w:p>
        </w:tc>
        <w:tc>
          <w:tcPr>
            <w:tcW w:w="1985" w:type="dxa"/>
          </w:tcPr>
          <w:p w14:paraId="76DD632E" w14:textId="510196BE" w:rsidR="00465868" w:rsidRDefault="00465868" w:rsidP="002233F6">
            <w:pPr>
              <w:pStyle w:val="tabelanormalny"/>
            </w:pPr>
            <w:r>
              <w:t>RMD</w:t>
            </w:r>
          </w:p>
        </w:tc>
        <w:tc>
          <w:tcPr>
            <w:tcW w:w="6378" w:type="dxa"/>
          </w:tcPr>
          <w:p w14:paraId="2632C24A" w14:textId="1A00ACA4" w:rsidR="00465868" w:rsidRPr="00465868" w:rsidRDefault="00465868" w:rsidP="002233F6">
            <w:pPr>
              <w:pStyle w:val="tabelanormalny"/>
              <w:rPr>
                <w:bCs w:val="0"/>
                <w:szCs w:val="24"/>
              </w:rPr>
            </w:pPr>
            <w:r w:rsidRPr="00465868">
              <w:rPr>
                <w:bCs w:val="0"/>
                <w:szCs w:val="24"/>
              </w:rPr>
              <w:t>Rejestr Metadanych Dokumentacji</w:t>
            </w:r>
          </w:p>
        </w:tc>
      </w:tr>
      <w:tr w:rsidR="00A2549C" w:rsidRPr="00460391" w14:paraId="755F34F4" w14:textId="77777777" w:rsidTr="005A2800">
        <w:trPr>
          <w:cantSplit/>
        </w:trPr>
        <w:tc>
          <w:tcPr>
            <w:tcW w:w="578" w:type="dxa"/>
          </w:tcPr>
          <w:p w14:paraId="133008A8" w14:textId="77777777" w:rsidR="00A2549C" w:rsidRPr="00460391" w:rsidRDefault="00A2549C" w:rsidP="00D416F4">
            <w:pPr>
              <w:pStyle w:val="tabelanormalny"/>
              <w:numPr>
                <w:ilvl w:val="0"/>
                <w:numId w:val="13"/>
              </w:numPr>
            </w:pPr>
          </w:p>
        </w:tc>
        <w:tc>
          <w:tcPr>
            <w:tcW w:w="1985" w:type="dxa"/>
          </w:tcPr>
          <w:p w14:paraId="34C8C463" w14:textId="6AE38D5F" w:rsidR="00A2549C" w:rsidRDefault="00A2549C" w:rsidP="002233F6">
            <w:pPr>
              <w:pStyle w:val="tabelanormalny"/>
            </w:pPr>
            <w:r>
              <w:t>SDM</w:t>
            </w:r>
          </w:p>
        </w:tc>
        <w:tc>
          <w:tcPr>
            <w:tcW w:w="6378" w:type="dxa"/>
          </w:tcPr>
          <w:p w14:paraId="1522DC04" w14:textId="03884CEB" w:rsidR="00A2549C" w:rsidRDefault="00A2549C" w:rsidP="002233F6">
            <w:pPr>
              <w:pStyle w:val="tabelanormalny"/>
              <w:rPr>
                <w:bCs w:val="0"/>
                <w:szCs w:val="24"/>
              </w:rPr>
            </w:pPr>
            <w:r w:rsidRPr="00A2549C">
              <w:rPr>
                <w:bCs w:val="0"/>
                <w:szCs w:val="24"/>
              </w:rPr>
              <w:t>Składnica Dokumentacji Medycznej</w:t>
            </w:r>
          </w:p>
        </w:tc>
      </w:tr>
      <w:tr w:rsidR="005B0C12" w:rsidRPr="00460391" w14:paraId="3BC54706" w14:textId="77777777" w:rsidTr="005A2800">
        <w:trPr>
          <w:cantSplit/>
        </w:trPr>
        <w:tc>
          <w:tcPr>
            <w:tcW w:w="578" w:type="dxa"/>
          </w:tcPr>
          <w:p w14:paraId="6F4450C4" w14:textId="77777777" w:rsidR="005B0C12" w:rsidRPr="00460391" w:rsidRDefault="005B0C12" w:rsidP="00D416F4">
            <w:pPr>
              <w:pStyle w:val="tabelanormalny"/>
              <w:numPr>
                <w:ilvl w:val="0"/>
                <w:numId w:val="13"/>
              </w:numPr>
            </w:pPr>
          </w:p>
        </w:tc>
        <w:tc>
          <w:tcPr>
            <w:tcW w:w="1985" w:type="dxa"/>
          </w:tcPr>
          <w:p w14:paraId="2ADB68D0" w14:textId="5A0755A0" w:rsidR="005B0C12" w:rsidRDefault="005B0C12" w:rsidP="002233F6">
            <w:pPr>
              <w:pStyle w:val="tabelanormalny"/>
            </w:pPr>
            <w:r>
              <w:t>EDM</w:t>
            </w:r>
          </w:p>
        </w:tc>
        <w:tc>
          <w:tcPr>
            <w:tcW w:w="6378" w:type="dxa"/>
          </w:tcPr>
          <w:p w14:paraId="3E50C5E9" w14:textId="09A977B0" w:rsidR="005B0C12" w:rsidRDefault="005B0C12" w:rsidP="002233F6">
            <w:pPr>
              <w:pStyle w:val="tabelanormalny"/>
              <w:rPr>
                <w:bCs w:val="0"/>
                <w:szCs w:val="24"/>
              </w:rPr>
            </w:pPr>
            <w:r>
              <w:rPr>
                <w:bCs w:val="0"/>
                <w:szCs w:val="24"/>
              </w:rPr>
              <w:t>Elektroniczna Dokumentacja Medyczna</w:t>
            </w:r>
          </w:p>
        </w:tc>
      </w:tr>
      <w:tr w:rsidR="00D879BA" w:rsidRPr="00460391" w14:paraId="0257F184" w14:textId="77777777" w:rsidTr="005A2800">
        <w:trPr>
          <w:cantSplit/>
        </w:trPr>
        <w:tc>
          <w:tcPr>
            <w:tcW w:w="578" w:type="dxa"/>
          </w:tcPr>
          <w:p w14:paraId="7F66C58F" w14:textId="77777777" w:rsidR="00D879BA" w:rsidRPr="00460391" w:rsidRDefault="00D879BA" w:rsidP="00D416F4">
            <w:pPr>
              <w:pStyle w:val="tabelanormalny"/>
              <w:numPr>
                <w:ilvl w:val="0"/>
                <w:numId w:val="13"/>
              </w:numPr>
            </w:pPr>
          </w:p>
        </w:tc>
        <w:tc>
          <w:tcPr>
            <w:tcW w:w="1985" w:type="dxa"/>
          </w:tcPr>
          <w:p w14:paraId="24B5E920" w14:textId="362F82D8" w:rsidR="00D879BA" w:rsidRDefault="00D879BA" w:rsidP="002233F6">
            <w:pPr>
              <w:pStyle w:val="tabelanormalny"/>
            </w:pPr>
            <w:r>
              <w:t>SZAR</w:t>
            </w:r>
          </w:p>
        </w:tc>
        <w:tc>
          <w:tcPr>
            <w:tcW w:w="6378" w:type="dxa"/>
          </w:tcPr>
          <w:p w14:paraId="71BD32EF" w14:textId="26EBDE41" w:rsidR="00D879BA" w:rsidRDefault="00D879BA" w:rsidP="002233F6">
            <w:pPr>
              <w:pStyle w:val="tabelanormalny"/>
              <w:rPr>
                <w:bCs w:val="0"/>
                <w:szCs w:val="24"/>
              </w:rPr>
            </w:pPr>
            <w:r>
              <w:rPr>
                <w:bCs w:val="0"/>
                <w:szCs w:val="24"/>
              </w:rPr>
              <w:t>S</w:t>
            </w:r>
            <w:r>
              <w:t>ystem Zarządzania Adresami Repozytor</w:t>
            </w:r>
            <w:r w:rsidR="00465868">
              <w:t>i</w:t>
            </w:r>
            <w:r>
              <w:t>um</w:t>
            </w:r>
          </w:p>
        </w:tc>
      </w:tr>
      <w:tr w:rsidR="00D879BA" w:rsidRPr="00460391" w14:paraId="59716161" w14:textId="77777777" w:rsidTr="005A2800">
        <w:trPr>
          <w:cantSplit/>
        </w:trPr>
        <w:tc>
          <w:tcPr>
            <w:tcW w:w="578" w:type="dxa"/>
          </w:tcPr>
          <w:p w14:paraId="1292AD65" w14:textId="77777777" w:rsidR="00D879BA" w:rsidRPr="00460391" w:rsidRDefault="00D879BA" w:rsidP="00D416F4">
            <w:pPr>
              <w:pStyle w:val="tabelanormalny"/>
              <w:numPr>
                <w:ilvl w:val="0"/>
                <w:numId w:val="13"/>
              </w:numPr>
            </w:pPr>
          </w:p>
        </w:tc>
        <w:tc>
          <w:tcPr>
            <w:tcW w:w="1985" w:type="dxa"/>
          </w:tcPr>
          <w:p w14:paraId="2012C07A" w14:textId="15CC135B" w:rsidR="00D879BA" w:rsidRDefault="00D879BA" w:rsidP="002233F6">
            <w:pPr>
              <w:pStyle w:val="tabelanormalny"/>
            </w:pPr>
            <w:r>
              <w:t>AUT</w:t>
            </w:r>
          </w:p>
        </w:tc>
        <w:tc>
          <w:tcPr>
            <w:tcW w:w="6378" w:type="dxa"/>
          </w:tcPr>
          <w:p w14:paraId="0A6ED86C" w14:textId="09A25DB1" w:rsidR="00D879BA" w:rsidRDefault="00465868" w:rsidP="002233F6">
            <w:pPr>
              <w:pStyle w:val="tabelanormalny"/>
              <w:rPr>
                <w:bCs w:val="0"/>
                <w:szCs w:val="24"/>
              </w:rPr>
            </w:pPr>
            <w:r>
              <w:rPr>
                <w:bCs w:val="0"/>
                <w:szCs w:val="24"/>
              </w:rPr>
              <w:t>Komponent służący</w:t>
            </w:r>
            <w:r w:rsidR="00D879BA" w:rsidRPr="00D879BA">
              <w:rPr>
                <w:bCs w:val="0"/>
                <w:szCs w:val="24"/>
              </w:rPr>
              <w:t xml:space="preserve"> </w:t>
            </w:r>
            <w:r>
              <w:rPr>
                <w:bCs w:val="0"/>
                <w:szCs w:val="24"/>
              </w:rPr>
              <w:t xml:space="preserve">m.in. </w:t>
            </w:r>
            <w:r w:rsidR="00D879BA" w:rsidRPr="00D879BA">
              <w:rPr>
                <w:bCs w:val="0"/>
                <w:szCs w:val="24"/>
              </w:rPr>
              <w:t xml:space="preserve">do uwierzytelniania systemów zewnętrznych w obszarze </w:t>
            </w:r>
            <w:r>
              <w:rPr>
                <w:bCs w:val="0"/>
                <w:szCs w:val="24"/>
              </w:rPr>
              <w:t>RED</w:t>
            </w:r>
          </w:p>
        </w:tc>
      </w:tr>
    </w:tbl>
    <w:p w14:paraId="730E27BA" w14:textId="77777777" w:rsidR="000520E3" w:rsidRPr="00B303F7" w:rsidRDefault="000520E3" w:rsidP="000520E3">
      <w:bookmarkStart w:id="12" w:name="_Toc487461990"/>
      <w:bookmarkStart w:id="13" w:name="_Toc501107030"/>
      <w:bookmarkEnd w:id="12"/>
      <w:bookmarkEnd w:id="13"/>
    </w:p>
    <w:p w14:paraId="0116F14D" w14:textId="240BBFDD" w:rsidR="000520E3" w:rsidRDefault="000520E3" w:rsidP="000520E3">
      <w:pPr>
        <w:pStyle w:val="Nagwek2"/>
      </w:pPr>
      <w:bookmarkStart w:id="14" w:name="_Toc151628865"/>
      <w:r>
        <w:lastRenderedPageBreak/>
        <w:t>Wymagania wstępne</w:t>
      </w:r>
      <w:bookmarkEnd w:id="14"/>
    </w:p>
    <w:p w14:paraId="5065484B" w14:textId="228DDF26" w:rsidR="00604D8E" w:rsidRDefault="000520E3" w:rsidP="00C56E17">
      <w:pPr>
        <w:ind w:firstLine="426"/>
        <w:rPr>
          <w:rStyle w:val="normaltextrun"/>
          <w:rFonts w:ascii="Calibri" w:hAnsi="Calibri" w:cs="Calibri"/>
          <w:b/>
          <w:bCs/>
          <w:smallCaps/>
          <w:color w:val="44546A" w:themeColor="text2"/>
          <w:sz w:val="36"/>
          <w:szCs w:val="28"/>
          <w:lang w:eastAsia="pl-PL"/>
        </w:rPr>
      </w:pPr>
      <w:r w:rsidRPr="10831435">
        <w:rPr>
          <w:rStyle w:val="normaltextrun"/>
          <w:rFonts w:ascii="Calibri" w:hAnsi="Calibri" w:cs="Calibri"/>
        </w:rPr>
        <w:t xml:space="preserve">Testy powinny być uruchamiane </w:t>
      </w:r>
      <w:r w:rsidR="00F6696E">
        <w:rPr>
          <w:rStyle w:val="normaltextrun"/>
          <w:rFonts w:ascii="Calibri" w:hAnsi="Calibri" w:cs="Calibri"/>
        </w:rPr>
        <w:t>przy użyciu programu</w:t>
      </w:r>
      <w:r w:rsidRPr="10831435">
        <w:rPr>
          <w:rStyle w:val="normaltextrun"/>
          <w:rFonts w:ascii="Calibri" w:hAnsi="Calibri" w:cs="Calibri"/>
        </w:rPr>
        <w:t xml:space="preserve"> </w:t>
      </w:r>
      <w:r w:rsidRPr="10831435">
        <w:rPr>
          <w:rStyle w:val="spellingerror"/>
          <w:rFonts w:ascii="Calibri" w:hAnsi="Calibri" w:cs="Calibri"/>
        </w:rPr>
        <w:t>SoapUI</w:t>
      </w:r>
      <w:r w:rsidRPr="10831435">
        <w:rPr>
          <w:rStyle w:val="normaltextrun"/>
          <w:rFonts w:ascii="Calibri" w:hAnsi="Calibri" w:cs="Calibri"/>
        </w:rPr>
        <w:t xml:space="preserve"> w wersji 5.</w:t>
      </w:r>
      <w:r w:rsidR="00F6696E">
        <w:rPr>
          <w:rStyle w:val="normaltextrun"/>
          <w:rFonts w:ascii="Calibri" w:hAnsi="Calibri" w:cs="Calibri"/>
        </w:rPr>
        <w:t>6</w:t>
      </w:r>
      <w:r w:rsidRPr="10831435">
        <w:rPr>
          <w:rStyle w:val="normaltextrun"/>
          <w:rFonts w:ascii="Calibri" w:hAnsi="Calibri" w:cs="Calibri"/>
        </w:rPr>
        <w:t>.</w:t>
      </w:r>
      <w:r w:rsidR="00F6696E">
        <w:rPr>
          <w:rStyle w:val="normaltextrun"/>
          <w:rFonts w:ascii="Calibri" w:hAnsi="Calibri" w:cs="Calibri"/>
        </w:rPr>
        <w:t>1</w:t>
      </w:r>
      <w:r w:rsidRPr="10831435">
        <w:rPr>
          <w:rStyle w:val="normaltextrun"/>
          <w:rFonts w:ascii="Calibri" w:hAnsi="Calibri" w:cs="Calibri"/>
        </w:rPr>
        <w:t xml:space="preserve"> oraz</w:t>
      </w:r>
      <w:r w:rsidR="006B288C">
        <w:rPr>
          <w:rStyle w:val="normaltextrun"/>
          <w:rFonts w:ascii="Calibri" w:hAnsi="Calibri" w:cs="Calibri"/>
        </w:rPr>
        <w:t xml:space="preserve"> </w:t>
      </w:r>
      <w:r w:rsidR="00F6696E">
        <w:rPr>
          <w:rStyle w:val="normaltextrun"/>
          <w:rFonts w:ascii="Calibri" w:hAnsi="Calibri" w:cs="Calibri"/>
        </w:rPr>
        <w:t xml:space="preserve">z </w:t>
      </w:r>
      <w:r w:rsidR="006B288C">
        <w:rPr>
          <w:rStyle w:val="normaltextrun"/>
          <w:rFonts w:ascii="Calibri" w:hAnsi="Calibri" w:cs="Calibri"/>
        </w:rPr>
        <w:t>dostę</w:t>
      </w:r>
      <w:r w:rsidR="004C6275">
        <w:rPr>
          <w:rStyle w:val="normaltextrun"/>
          <w:rFonts w:ascii="Calibri" w:hAnsi="Calibri" w:cs="Calibri"/>
        </w:rPr>
        <w:t xml:space="preserve">pem do </w:t>
      </w:r>
      <w:r w:rsidR="000B3907">
        <w:rPr>
          <w:rStyle w:val="normaltextrun"/>
          <w:rFonts w:ascii="Calibri" w:hAnsi="Calibri" w:cs="Calibri"/>
        </w:rPr>
        <w:t xml:space="preserve">szyn usług </w:t>
      </w:r>
      <w:r w:rsidR="00826E17">
        <w:rPr>
          <w:rStyle w:val="normaltextrun"/>
          <w:rFonts w:ascii="Calibri" w:hAnsi="Calibri" w:cs="Calibri"/>
        </w:rPr>
        <w:t>C</w:t>
      </w:r>
      <w:r w:rsidR="00F6696E">
        <w:rPr>
          <w:rStyle w:val="normaltextrun"/>
          <w:rFonts w:ascii="Calibri" w:hAnsi="Calibri" w:cs="Calibri"/>
        </w:rPr>
        <w:t>e</w:t>
      </w:r>
      <w:r w:rsidR="00826E17">
        <w:rPr>
          <w:rStyle w:val="normaltextrun"/>
          <w:rFonts w:ascii="Calibri" w:hAnsi="Calibri" w:cs="Calibri"/>
        </w:rPr>
        <w:t>Z</w:t>
      </w:r>
      <w:r w:rsidR="000B3907">
        <w:rPr>
          <w:rStyle w:val="normaltextrun"/>
          <w:rFonts w:ascii="Calibri" w:hAnsi="Calibri" w:cs="Calibri"/>
        </w:rPr>
        <w:t>, na któr</w:t>
      </w:r>
      <w:r w:rsidR="00F85F6A">
        <w:rPr>
          <w:rStyle w:val="normaltextrun"/>
          <w:rFonts w:ascii="Calibri" w:hAnsi="Calibri" w:cs="Calibri"/>
        </w:rPr>
        <w:t>ych</w:t>
      </w:r>
      <w:r w:rsidR="000B3907">
        <w:rPr>
          <w:rStyle w:val="normaltextrun"/>
          <w:rFonts w:ascii="Calibri" w:hAnsi="Calibri" w:cs="Calibri"/>
        </w:rPr>
        <w:t xml:space="preserve"> zainstalowane są usługi</w:t>
      </w:r>
      <w:r w:rsidR="004C6275">
        <w:rPr>
          <w:rStyle w:val="normaltextrun"/>
          <w:rFonts w:ascii="Calibri" w:hAnsi="Calibri" w:cs="Calibri"/>
        </w:rPr>
        <w:t xml:space="preserve"> </w:t>
      </w:r>
      <w:r w:rsidR="00194244">
        <w:rPr>
          <w:rStyle w:val="normaltextrun"/>
          <w:rFonts w:ascii="Calibri" w:hAnsi="Calibri" w:cs="Calibri"/>
        </w:rPr>
        <w:t xml:space="preserve">z </w:t>
      </w:r>
      <w:r w:rsidR="00EB2989">
        <w:rPr>
          <w:rStyle w:val="normaltextrun"/>
          <w:rFonts w:ascii="Calibri" w:hAnsi="Calibri" w:cs="Calibri"/>
        </w:rPr>
        <w:t>AUT,</w:t>
      </w:r>
      <w:r w:rsidR="00F85F6A">
        <w:rPr>
          <w:rStyle w:val="normaltextrun"/>
          <w:rFonts w:ascii="Calibri" w:hAnsi="Calibri" w:cs="Calibri"/>
        </w:rPr>
        <w:t xml:space="preserve"> </w:t>
      </w:r>
      <w:r w:rsidR="004C6275">
        <w:rPr>
          <w:rStyle w:val="normaltextrun"/>
          <w:rFonts w:ascii="Calibri" w:hAnsi="Calibri" w:cs="Calibri"/>
        </w:rPr>
        <w:t>SZAR</w:t>
      </w:r>
      <w:r w:rsidR="00F85F6A">
        <w:rPr>
          <w:rStyle w:val="normaltextrun"/>
          <w:rFonts w:ascii="Calibri" w:hAnsi="Calibri" w:cs="Calibri"/>
        </w:rPr>
        <w:t>, RMD, SDM</w:t>
      </w:r>
      <w:r w:rsidRPr="10831435">
        <w:rPr>
          <w:rStyle w:val="normaltextrun"/>
          <w:rFonts w:ascii="Calibri" w:hAnsi="Calibri" w:cs="Calibri"/>
        </w:rPr>
        <w:t xml:space="preserve">. </w:t>
      </w:r>
      <w:r w:rsidR="00FB660D">
        <w:rPr>
          <w:rStyle w:val="normaltextrun"/>
          <w:rFonts w:ascii="Calibri" w:hAnsi="Calibri" w:cs="Calibri"/>
        </w:rPr>
        <w:t>Wymagane jest również posiadanie</w:t>
      </w:r>
      <w:r w:rsidR="00604D8E">
        <w:rPr>
          <w:rStyle w:val="normaltextrun"/>
          <w:rFonts w:ascii="Calibri" w:hAnsi="Calibri" w:cs="Calibri"/>
        </w:rPr>
        <w:t xml:space="preserve"> uzyskanych od </w:t>
      </w:r>
      <w:r w:rsidR="00826E17">
        <w:rPr>
          <w:rStyle w:val="normaltextrun"/>
          <w:rFonts w:ascii="Calibri" w:hAnsi="Calibri" w:cs="Calibri"/>
        </w:rPr>
        <w:t>CEZ</w:t>
      </w:r>
      <w:r w:rsidR="00604D8E">
        <w:rPr>
          <w:rStyle w:val="normaltextrun"/>
          <w:rFonts w:ascii="Calibri" w:hAnsi="Calibri" w:cs="Calibri"/>
        </w:rPr>
        <w:t xml:space="preserve"> kluczy oraz certyfikatów:</w:t>
      </w:r>
    </w:p>
    <w:p w14:paraId="37F46BAB" w14:textId="4654E9BA" w:rsidR="00604D8E" w:rsidRDefault="00604D8E" w:rsidP="00D416F4">
      <w:pPr>
        <w:pStyle w:val="Akapitzlist"/>
        <w:numPr>
          <w:ilvl w:val="1"/>
          <w:numId w:val="17"/>
        </w:numPr>
        <w:spacing w:before="0" w:after="160" w:line="259" w:lineRule="auto"/>
        <w:ind w:left="851" w:hanging="425"/>
        <w:jc w:val="left"/>
      </w:pPr>
      <w:r>
        <w:t>Do uwierzytelnienia danych (</w:t>
      </w:r>
      <w:r w:rsidR="005F083F">
        <w:t>WSS</w:t>
      </w:r>
      <w:r>
        <w:t>)</w:t>
      </w:r>
    </w:p>
    <w:p w14:paraId="36D3475A" w14:textId="09B8B254" w:rsidR="00604D8E" w:rsidRDefault="00604D8E" w:rsidP="00D416F4">
      <w:pPr>
        <w:pStyle w:val="Akapitzlist"/>
        <w:numPr>
          <w:ilvl w:val="1"/>
          <w:numId w:val="17"/>
        </w:numPr>
        <w:spacing w:before="0" w:after="160" w:line="259" w:lineRule="auto"/>
        <w:ind w:left="851" w:hanging="425"/>
        <w:jc w:val="left"/>
      </w:pPr>
      <w:r>
        <w:t>Do uwierzytelnienia systemu (</w:t>
      </w:r>
      <w:r w:rsidR="005F083F">
        <w:t>TLS</w:t>
      </w:r>
      <w:r>
        <w:t>)</w:t>
      </w:r>
    </w:p>
    <w:p w14:paraId="77C37B3D" w14:textId="6D800656" w:rsidR="004C6275" w:rsidRDefault="00EB2989" w:rsidP="000520E3">
      <w:pPr>
        <w:rPr>
          <w:rStyle w:val="normaltextrun"/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Scenariusze testowe (</w:t>
      </w:r>
      <w:r w:rsidR="00D879BA">
        <w:rPr>
          <w:rStyle w:val="normaltextrun"/>
          <w:rFonts w:ascii="Calibri" w:hAnsi="Calibri" w:cs="Calibri"/>
        </w:rPr>
        <w:t>T</w:t>
      </w:r>
      <w:r>
        <w:rPr>
          <w:rStyle w:val="normaltextrun"/>
          <w:rFonts w:ascii="Calibri" w:hAnsi="Calibri" w:cs="Calibri"/>
        </w:rPr>
        <w:t xml:space="preserve">est </w:t>
      </w:r>
      <w:r w:rsidR="00D879BA">
        <w:rPr>
          <w:rStyle w:val="normaltextrun"/>
          <w:rFonts w:ascii="Calibri" w:hAnsi="Calibri" w:cs="Calibri"/>
        </w:rPr>
        <w:t>S</w:t>
      </w:r>
      <w:r>
        <w:rPr>
          <w:rStyle w:val="normaltextrun"/>
          <w:rFonts w:ascii="Calibri" w:hAnsi="Calibri" w:cs="Calibri"/>
        </w:rPr>
        <w:t>uite), oraz zawarte w nich przypadki testowe (</w:t>
      </w:r>
      <w:r w:rsidR="00D879BA">
        <w:rPr>
          <w:rStyle w:val="normaltextrun"/>
          <w:rFonts w:ascii="Calibri" w:hAnsi="Calibri" w:cs="Calibri"/>
        </w:rPr>
        <w:t>T</w:t>
      </w:r>
      <w:r>
        <w:rPr>
          <w:rStyle w:val="normaltextrun"/>
          <w:rFonts w:ascii="Calibri" w:hAnsi="Calibri" w:cs="Calibri"/>
        </w:rPr>
        <w:t xml:space="preserve">est </w:t>
      </w:r>
      <w:r w:rsidR="00D879BA">
        <w:rPr>
          <w:rStyle w:val="normaltextrun"/>
          <w:rFonts w:ascii="Calibri" w:hAnsi="Calibri" w:cs="Calibri"/>
        </w:rPr>
        <w:t>C</w:t>
      </w:r>
      <w:r>
        <w:rPr>
          <w:rStyle w:val="normaltextrun"/>
          <w:rFonts w:ascii="Calibri" w:hAnsi="Calibri" w:cs="Calibri"/>
        </w:rPr>
        <w:t xml:space="preserve">ase), powinny być </w:t>
      </w:r>
      <w:r w:rsidR="000520E3" w:rsidRPr="00604D8E">
        <w:rPr>
          <w:rStyle w:val="normaltextrun"/>
          <w:rFonts w:ascii="Calibri" w:hAnsi="Calibri" w:cs="Calibri"/>
        </w:rPr>
        <w:t>uruchamia</w:t>
      </w:r>
      <w:r w:rsidR="008138EF" w:rsidRPr="00604D8E">
        <w:rPr>
          <w:rStyle w:val="normaltextrun"/>
          <w:rFonts w:ascii="Calibri" w:hAnsi="Calibri" w:cs="Calibri"/>
        </w:rPr>
        <w:t xml:space="preserve">ne w </w:t>
      </w:r>
      <w:r>
        <w:rPr>
          <w:rStyle w:val="normaltextrun"/>
          <w:rFonts w:ascii="Calibri" w:hAnsi="Calibri" w:cs="Calibri"/>
        </w:rPr>
        <w:t xml:space="preserve">zdefiniowanej </w:t>
      </w:r>
      <w:r w:rsidR="008138EF" w:rsidRPr="00604D8E">
        <w:rPr>
          <w:rStyle w:val="normaltextrun"/>
          <w:rFonts w:ascii="Calibri" w:hAnsi="Calibri" w:cs="Calibri"/>
        </w:rPr>
        <w:t>kolejności</w:t>
      </w:r>
      <w:r>
        <w:rPr>
          <w:rStyle w:val="normaltextrun"/>
          <w:rFonts w:ascii="Calibri" w:hAnsi="Calibri" w:cs="Calibri"/>
        </w:rPr>
        <w:t xml:space="preserve"> (od góry do dołu)</w:t>
      </w:r>
      <w:r w:rsidR="000B3907">
        <w:rPr>
          <w:rStyle w:val="normaltextrun"/>
          <w:rFonts w:ascii="Calibri" w:hAnsi="Calibri" w:cs="Calibri"/>
        </w:rPr>
        <w:t xml:space="preserve">. </w:t>
      </w:r>
      <w:r w:rsidR="00BA7EB7">
        <w:rPr>
          <w:rStyle w:val="normaltextrun"/>
          <w:rFonts w:ascii="Calibri" w:hAnsi="Calibri" w:cs="Calibri"/>
        </w:rPr>
        <w:t>R</w:t>
      </w:r>
      <w:r w:rsidR="00C10662" w:rsidRPr="00604D8E">
        <w:rPr>
          <w:rStyle w:val="normaltextrun"/>
          <w:rFonts w:ascii="Calibri" w:hAnsi="Calibri" w:cs="Calibri"/>
        </w:rPr>
        <w:t xml:space="preserve">ejestrowane dane są następnie wykorzystywane w </w:t>
      </w:r>
      <w:r w:rsidR="00BA7EB7">
        <w:rPr>
          <w:rStyle w:val="normaltextrun"/>
          <w:rFonts w:ascii="Calibri" w:hAnsi="Calibri" w:cs="Calibri"/>
        </w:rPr>
        <w:t>kolejnych procesach</w:t>
      </w:r>
      <w:r w:rsidR="00C10662" w:rsidRPr="00604D8E">
        <w:rPr>
          <w:rStyle w:val="normaltextrun"/>
          <w:rFonts w:ascii="Calibri" w:hAnsi="Calibri" w:cs="Calibri"/>
        </w:rPr>
        <w:t>.</w:t>
      </w:r>
    </w:p>
    <w:p w14:paraId="06FCE7EC" w14:textId="5E7DD492" w:rsidR="00216A5F" w:rsidRDefault="00216A5F" w:rsidP="00216A5F">
      <w:pPr>
        <w:pStyle w:val="Nagwek2"/>
      </w:pPr>
      <w:bookmarkStart w:id="15" w:name="_Toc151628866"/>
      <w:r>
        <w:t>Zawartość przekazanego archiwum zip</w:t>
      </w:r>
      <w:bookmarkEnd w:id="15"/>
    </w:p>
    <w:p w14:paraId="66ED442B" w14:textId="309D453E" w:rsidR="00216A5F" w:rsidRDefault="00216A5F" w:rsidP="00216A5F">
      <w:pPr>
        <w:spacing w:before="0" w:after="160" w:line="259" w:lineRule="auto"/>
        <w:jc w:val="left"/>
      </w:pPr>
      <w:r>
        <w:t>W rozpakowanym archiwum powinny znajdować się następujące elementy:</w:t>
      </w:r>
    </w:p>
    <w:p w14:paraId="6529DC32" w14:textId="1A9FEEA2" w:rsidR="00216A5F" w:rsidRDefault="00216A5F" w:rsidP="00D416F4">
      <w:pPr>
        <w:pStyle w:val="Akapitzlist"/>
        <w:numPr>
          <w:ilvl w:val="0"/>
          <w:numId w:val="18"/>
        </w:numPr>
        <w:spacing w:before="0" w:after="160" w:line="259" w:lineRule="auto"/>
        <w:ind w:left="720"/>
        <w:jc w:val="left"/>
      </w:pPr>
      <w:r>
        <w:t>Niniejszy dokument</w:t>
      </w:r>
      <w:r w:rsidR="00EB2989">
        <w:t>.</w:t>
      </w:r>
    </w:p>
    <w:p w14:paraId="11F1553D" w14:textId="215901F2" w:rsidR="00216A5F" w:rsidRDefault="00826E17" w:rsidP="00D416F4">
      <w:pPr>
        <w:pStyle w:val="Akapitzlist"/>
        <w:numPr>
          <w:ilvl w:val="0"/>
          <w:numId w:val="18"/>
        </w:numPr>
        <w:spacing w:before="0" w:after="160" w:line="259" w:lineRule="auto"/>
        <w:ind w:left="720"/>
        <w:jc w:val="left"/>
      </w:pPr>
      <w:r>
        <w:rPr>
          <w:i/>
        </w:rPr>
        <w:t>CEZ</w:t>
      </w:r>
      <w:r w:rsidR="00216A5F" w:rsidRPr="00971E3F">
        <w:rPr>
          <w:i/>
        </w:rPr>
        <w:t>-</w:t>
      </w:r>
      <w:r w:rsidR="00CD6541">
        <w:rPr>
          <w:i/>
        </w:rPr>
        <w:t>RED</w:t>
      </w:r>
      <w:r w:rsidR="00216A5F" w:rsidRPr="00971E3F">
        <w:rPr>
          <w:i/>
        </w:rPr>
        <w:t>-soapui-project.xml</w:t>
      </w:r>
      <w:r w:rsidR="00EB2989">
        <w:rPr>
          <w:i/>
        </w:rPr>
        <w:t xml:space="preserve"> </w:t>
      </w:r>
      <w:r w:rsidR="00216A5F">
        <w:t xml:space="preserve">- </w:t>
      </w:r>
      <w:r w:rsidR="00EB2989">
        <w:t>p</w:t>
      </w:r>
      <w:r w:rsidR="00216A5F">
        <w:t>rojekt SoapUI</w:t>
      </w:r>
      <w:r w:rsidR="00EB2989">
        <w:t>.</w:t>
      </w:r>
    </w:p>
    <w:p w14:paraId="725FCE4A" w14:textId="77777777" w:rsidR="00216A5F" w:rsidRDefault="00216A5F" w:rsidP="00D416F4">
      <w:pPr>
        <w:pStyle w:val="Akapitzlist"/>
        <w:numPr>
          <w:ilvl w:val="0"/>
          <w:numId w:val="18"/>
        </w:numPr>
        <w:spacing w:before="0" w:after="160" w:line="259" w:lineRule="auto"/>
        <w:ind w:left="720"/>
        <w:jc w:val="left"/>
      </w:pPr>
      <w:r>
        <w:t xml:space="preserve">Katalog </w:t>
      </w:r>
      <w:r>
        <w:rPr>
          <w:i/>
        </w:rPr>
        <w:t>wsdl</w:t>
      </w:r>
      <w:r>
        <w:t xml:space="preserve"> – definicje usług.</w:t>
      </w:r>
    </w:p>
    <w:p w14:paraId="6079D183" w14:textId="5BFFBE7A" w:rsidR="00216A5F" w:rsidRDefault="00216A5F" w:rsidP="00D416F4">
      <w:pPr>
        <w:pStyle w:val="Akapitzlist"/>
        <w:numPr>
          <w:ilvl w:val="0"/>
          <w:numId w:val="18"/>
        </w:numPr>
        <w:spacing w:before="0" w:after="160" w:line="259" w:lineRule="auto"/>
        <w:ind w:left="720"/>
        <w:jc w:val="left"/>
      </w:pPr>
      <w:r>
        <w:t xml:space="preserve">Katalog </w:t>
      </w:r>
      <w:r w:rsidRPr="004109F0">
        <w:rPr>
          <w:i/>
        </w:rPr>
        <w:t>keys</w:t>
      </w:r>
      <w:r>
        <w:t xml:space="preserve"> – katalog na plik z kluczem i certyfikatem używanym w WS-Security.</w:t>
      </w:r>
    </w:p>
    <w:p w14:paraId="60F326AD" w14:textId="422D1D15" w:rsidR="00CF29BB" w:rsidRDefault="00CF29BB" w:rsidP="00D416F4">
      <w:pPr>
        <w:pStyle w:val="Akapitzlist"/>
        <w:numPr>
          <w:ilvl w:val="0"/>
          <w:numId w:val="18"/>
        </w:numPr>
        <w:spacing w:before="0" w:after="160" w:line="259" w:lineRule="auto"/>
        <w:ind w:left="720"/>
        <w:jc w:val="left"/>
      </w:pPr>
      <w:r>
        <w:t xml:space="preserve">Katalog </w:t>
      </w:r>
      <w:r w:rsidRPr="00C56E17">
        <w:rPr>
          <w:i/>
        </w:rPr>
        <w:t>Skrypty</w:t>
      </w:r>
      <w:r>
        <w:t xml:space="preserve"> – skrypty pomocnicze.</w:t>
      </w:r>
    </w:p>
    <w:p w14:paraId="23C43F4B" w14:textId="7927E0BD" w:rsidR="00CF29BB" w:rsidRDefault="00CF29BB" w:rsidP="00D416F4">
      <w:pPr>
        <w:pStyle w:val="Akapitzlist"/>
        <w:numPr>
          <w:ilvl w:val="0"/>
          <w:numId w:val="18"/>
        </w:numPr>
        <w:spacing w:before="0" w:after="160" w:line="259" w:lineRule="auto"/>
        <w:ind w:left="720"/>
        <w:jc w:val="left"/>
      </w:pPr>
      <w:r>
        <w:t xml:space="preserve">Katalog </w:t>
      </w:r>
      <w:r w:rsidRPr="00C56E17">
        <w:rPr>
          <w:i/>
        </w:rPr>
        <w:t>Obiekty</w:t>
      </w:r>
      <w:r>
        <w:t xml:space="preserve"> – pliki xml ze sparametryzowanymi obiektami.</w:t>
      </w:r>
    </w:p>
    <w:p w14:paraId="1C50DC8D" w14:textId="7AEABA08" w:rsidR="00216A5F" w:rsidRDefault="00216A5F" w:rsidP="00216A5F">
      <w:r>
        <w:t xml:space="preserve">Plik zip należy rozpakować. W katalogu </w:t>
      </w:r>
      <w:r w:rsidRPr="004109F0">
        <w:rPr>
          <w:i/>
        </w:rPr>
        <w:t>keys</w:t>
      </w:r>
      <w:r>
        <w:t xml:space="preserve"> </w:t>
      </w:r>
      <w:r w:rsidR="005F083F">
        <w:t>należy</w:t>
      </w:r>
      <w:r>
        <w:t xml:space="preserve"> umieścić otrzyman</w:t>
      </w:r>
      <w:r w:rsidR="005F083F">
        <w:t>e</w:t>
      </w:r>
      <w:r>
        <w:t xml:space="preserve"> od </w:t>
      </w:r>
      <w:r w:rsidR="00826E17">
        <w:t>C</w:t>
      </w:r>
      <w:r w:rsidR="00CD6541">
        <w:t>e</w:t>
      </w:r>
      <w:r w:rsidR="00826E17">
        <w:t>Z</w:t>
      </w:r>
      <w:r>
        <w:t xml:space="preserve"> plik</w:t>
      </w:r>
      <w:r w:rsidR="005F083F">
        <w:t>i</w:t>
      </w:r>
      <w:r>
        <w:t xml:space="preserve"> z kluczami i certyfikatami do WS-Security.</w:t>
      </w:r>
    </w:p>
    <w:p w14:paraId="04785200" w14:textId="573055F7" w:rsidR="00EE1BDC" w:rsidRDefault="00EE1BDC" w:rsidP="00216A5F"/>
    <w:p w14:paraId="4FFB7DC6" w14:textId="131793B7" w:rsidR="007B50C2" w:rsidRDefault="007B50C2" w:rsidP="007B50C2">
      <w:pPr>
        <w:pStyle w:val="Nagwek2"/>
      </w:pPr>
      <w:bookmarkStart w:id="16" w:name="_Toc151628867"/>
      <w:r>
        <w:t>Konfiguracja dodatkowa narzędzia SoapUI</w:t>
      </w:r>
      <w:bookmarkEnd w:id="16"/>
    </w:p>
    <w:p w14:paraId="0A8A86F6" w14:textId="32830F1D" w:rsidR="00A94F44" w:rsidRPr="00FC48FF" w:rsidRDefault="00A94F44" w:rsidP="00C56E17">
      <w:pPr>
        <w:pStyle w:val="Nagwek3"/>
      </w:pPr>
      <w:bookmarkStart w:id="17" w:name="_Toc151628868"/>
      <w:r>
        <w:t xml:space="preserve">Konfiguracja </w:t>
      </w:r>
      <w:r w:rsidR="00250386">
        <w:t>parametrów</w:t>
      </w:r>
      <w:r>
        <w:t xml:space="preserve"> programu</w:t>
      </w:r>
      <w:bookmarkEnd w:id="17"/>
    </w:p>
    <w:p w14:paraId="7C3E8EE5" w14:textId="0F23BE95" w:rsidR="00216A5F" w:rsidRDefault="00623CDE" w:rsidP="00C56E17">
      <w:pPr>
        <w:ind w:firstLine="360"/>
        <w:rPr>
          <w:rStyle w:val="normaltextrun"/>
          <w:rFonts w:ascii="Calibri" w:hAnsi="Calibri" w:cs="Calibri"/>
          <w:b/>
          <w:bCs/>
          <w:smallCaps/>
          <w:color w:val="44546A" w:themeColor="text2"/>
          <w:sz w:val="36"/>
          <w:szCs w:val="28"/>
          <w:lang w:eastAsia="pl-PL"/>
        </w:rPr>
      </w:pPr>
      <w:r>
        <w:rPr>
          <w:rStyle w:val="normaltextrun"/>
          <w:rFonts w:ascii="Calibri" w:hAnsi="Calibri" w:cs="Calibri"/>
        </w:rPr>
        <w:t xml:space="preserve">Aby móc połączyć się poprzez narzędzie ze </w:t>
      </w:r>
      <w:r w:rsidR="00706FDD">
        <w:rPr>
          <w:rStyle w:val="normaltextrun"/>
          <w:rFonts w:ascii="Calibri" w:hAnsi="Calibri" w:cs="Calibri"/>
        </w:rPr>
        <w:t>ś</w:t>
      </w:r>
      <w:r>
        <w:rPr>
          <w:rStyle w:val="normaltextrun"/>
          <w:rFonts w:ascii="Calibri" w:hAnsi="Calibri" w:cs="Calibri"/>
        </w:rPr>
        <w:t>rodowiskiem Integracyjnym należy wykonać następujące kroki:</w:t>
      </w:r>
    </w:p>
    <w:p w14:paraId="0D4E3EA1" w14:textId="77777777" w:rsidR="009569C9" w:rsidRPr="00810EA9" w:rsidRDefault="009569C9" w:rsidP="00D416F4">
      <w:pPr>
        <w:pStyle w:val="Akapitzlist"/>
        <w:numPr>
          <w:ilvl w:val="0"/>
          <w:numId w:val="19"/>
        </w:numPr>
        <w:spacing w:before="0" w:after="160" w:line="259" w:lineRule="auto"/>
        <w:jc w:val="left"/>
      </w:pPr>
      <w:r>
        <w:t xml:space="preserve">W menu </w:t>
      </w:r>
      <w:r w:rsidRPr="009569C9">
        <w:rPr>
          <w:i/>
        </w:rPr>
        <w:t>File</w:t>
      </w:r>
      <w:r>
        <w:t xml:space="preserve"> SoapUI należy wybrać </w:t>
      </w:r>
      <w:r w:rsidRPr="009569C9">
        <w:rPr>
          <w:i/>
        </w:rPr>
        <w:t>Preferences.</w:t>
      </w:r>
    </w:p>
    <w:p w14:paraId="0DC56847" w14:textId="77777777" w:rsidR="009569C9" w:rsidRPr="00810EA9" w:rsidRDefault="009569C9" w:rsidP="00D416F4">
      <w:pPr>
        <w:pStyle w:val="Akapitzlist"/>
        <w:numPr>
          <w:ilvl w:val="0"/>
          <w:numId w:val="19"/>
        </w:numPr>
        <w:spacing w:before="0" w:after="160" w:line="259" w:lineRule="auto"/>
        <w:jc w:val="left"/>
      </w:pPr>
      <w:r>
        <w:lastRenderedPageBreak/>
        <w:t xml:space="preserve">W oknie </w:t>
      </w:r>
      <w:r w:rsidRPr="009569C9">
        <w:rPr>
          <w:i/>
        </w:rPr>
        <w:t>Preferences</w:t>
      </w:r>
      <w:r>
        <w:t xml:space="preserve"> wybieramy zakładkę </w:t>
      </w:r>
      <w:r w:rsidRPr="009569C9">
        <w:rPr>
          <w:i/>
        </w:rPr>
        <w:t>SSL Settings.</w:t>
      </w:r>
    </w:p>
    <w:p w14:paraId="693E31B3" w14:textId="320CE72E" w:rsidR="009569C9" w:rsidRDefault="009569C9" w:rsidP="00D416F4">
      <w:pPr>
        <w:pStyle w:val="Akapitzlist"/>
        <w:numPr>
          <w:ilvl w:val="0"/>
          <w:numId w:val="19"/>
        </w:numPr>
        <w:spacing w:before="0" w:after="160" w:line="259" w:lineRule="auto"/>
        <w:jc w:val="left"/>
      </w:pPr>
      <w:r>
        <w:t xml:space="preserve">W polu KeyStore wskazujemy otrzymany od </w:t>
      </w:r>
      <w:r w:rsidR="00826E17">
        <w:t>C</w:t>
      </w:r>
      <w:r w:rsidR="00706FDD">
        <w:t>e</w:t>
      </w:r>
      <w:r w:rsidR="00826E17">
        <w:t>Z</w:t>
      </w:r>
      <w:r>
        <w:t xml:space="preserve"> plik z kluczami i certyfikatami do połączenia TLS.</w:t>
      </w:r>
    </w:p>
    <w:p w14:paraId="12058BED" w14:textId="366499EA" w:rsidR="009569C9" w:rsidRDefault="009569C9" w:rsidP="00D416F4">
      <w:pPr>
        <w:pStyle w:val="Akapitzlist"/>
        <w:numPr>
          <w:ilvl w:val="0"/>
          <w:numId w:val="19"/>
        </w:numPr>
        <w:spacing w:before="0" w:after="160" w:line="259" w:lineRule="auto"/>
        <w:jc w:val="left"/>
      </w:pPr>
      <w:r>
        <w:t xml:space="preserve">W polu KeyStore Password wprowadzamy hasło do </w:t>
      </w:r>
      <w:r w:rsidR="00706FDD">
        <w:t>certyfikatu</w:t>
      </w:r>
      <w:r>
        <w:t>.</w:t>
      </w:r>
    </w:p>
    <w:p w14:paraId="50CBD8A0" w14:textId="42B46FCF" w:rsidR="00A94F44" w:rsidRPr="00250386" w:rsidRDefault="009569C9">
      <w:pPr>
        <w:pStyle w:val="Akapitzlist"/>
        <w:numPr>
          <w:ilvl w:val="0"/>
          <w:numId w:val="19"/>
        </w:numPr>
        <w:spacing w:before="0" w:after="160" w:line="259" w:lineRule="auto"/>
        <w:jc w:val="left"/>
        <w:rPr>
          <w:lang w:val="en-US"/>
        </w:rPr>
      </w:pPr>
      <w:r w:rsidRPr="009569C9">
        <w:rPr>
          <w:lang w:val="en-US"/>
        </w:rPr>
        <w:t xml:space="preserve">Zaznaczamy opcję </w:t>
      </w:r>
      <w:r w:rsidRPr="009569C9">
        <w:rPr>
          <w:i/>
          <w:lang w:val="en-US"/>
        </w:rPr>
        <w:t>requires client authentication</w:t>
      </w:r>
      <w:r w:rsidRPr="009569C9">
        <w:rPr>
          <w:lang w:val="en-US"/>
        </w:rPr>
        <w:t xml:space="preserve"> w polu </w:t>
      </w:r>
      <w:r w:rsidRPr="009569C9">
        <w:rPr>
          <w:i/>
          <w:lang w:val="en-US"/>
        </w:rPr>
        <w:t>Client Authentication</w:t>
      </w:r>
    </w:p>
    <w:p w14:paraId="53B09A53" w14:textId="0E5B763C" w:rsidR="00A94F44" w:rsidRDefault="00A94F44" w:rsidP="00C56E17">
      <w:pPr>
        <w:pStyle w:val="Nagwek3"/>
        <w:rPr>
          <w:lang w:val="en-US"/>
        </w:rPr>
      </w:pPr>
      <w:bookmarkStart w:id="18" w:name="_Toc151628869"/>
      <w:r>
        <w:rPr>
          <w:lang w:val="en-US"/>
        </w:rPr>
        <w:t xml:space="preserve">Dodanie </w:t>
      </w:r>
      <w:r w:rsidR="00250386">
        <w:rPr>
          <w:lang w:val="en-US"/>
        </w:rPr>
        <w:t xml:space="preserve">zewnętrznych </w:t>
      </w:r>
      <w:r>
        <w:rPr>
          <w:lang w:val="en-US"/>
        </w:rPr>
        <w:t>bibliotek</w:t>
      </w:r>
      <w:bookmarkEnd w:id="18"/>
      <w:r w:rsidR="00250386">
        <w:rPr>
          <w:lang w:val="en-US"/>
        </w:rPr>
        <w:t xml:space="preserve"> </w:t>
      </w:r>
    </w:p>
    <w:p w14:paraId="65A8F202" w14:textId="7778A38A" w:rsidR="00A94F44" w:rsidRDefault="00A94F44" w:rsidP="00C56E17">
      <w:pPr>
        <w:ind w:firstLine="426"/>
        <w:rPr>
          <w:lang w:eastAsia="pl-PL"/>
        </w:rPr>
      </w:pPr>
      <w:r w:rsidRPr="00C56E17">
        <w:rPr>
          <w:lang w:eastAsia="pl-PL"/>
        </w:rPr>
        <w:t xml:space="preserve">W celu poprawnego uruchomienia skryptów </w:t>
      </w:r>
      <w:r>
        <w:rPr>
          <w:lang w:eastAsia="pl-PL"/>
        </w:rPr>
        <w:t xml:space="preserve">należy dodać do narzędzia </w:t>
      </w:r>
      <w:r w:rsidR="00250386">
        <w:rPr>
          <w:lang w:eastAsia="pl-PL"/>
        </w:rPr>
        <w:t>SoapUI bibliotek</w:t>
      </w:r>
      <w:r w:rsidR="009D3625">
        <w:rPr>
          <w:lang w:eastAsia="pl-PL"/>
        </w:rPr>
        <w:t>i</w:t>
      </w:r>
      <w:r>
        <w:rPr>
          <w:lang w:eastAsia="pl-PL"/>
        </w:rPr>
        <w:t xml:space="preserve"> </w:t>
      </w:r>
      <w:r w:rsidR="006F1B49">
        <w:rPr>
          <w:lang w:eastAsia="pl-PL"/>
        </w:rPr>
        <w:t>znajdując</w:t>
      </w:r>
      <w:r w:rsidR="009D3625">
        <w:rPr>
          <w:lang w:eastAsia="pl-PL"/>
        </w:rPr>
        <w:t>e</w:t>
      </w:r>
      <w:r w:rsidR="006F1B49">
        <w:rPr>
          <w:lang w:eastAsia="pl-PL"/>
        </w:rPr>
        <w:t xml:space="preserve"> się w </w:t>
      </w:r>
      <w:r w:rsidR="009D3625">
        <w:rPr>
          <w:lang w:eastAsia="pl-PL"/>
        </w:rPr>
        <w:t xml:space="preserve">katalogu </w:t>
      </w:r>
      <w:r w:rsidR="009D3625" w:rsidRPr="00C56E17">
        <w:rPr>
          <w:i/>
          <w:lang w:eastAsia="pl-PL"/>
        </w:rPr>
        <w:t>lib</w:t>
      </w:r>
      <w:r>
        <w:rPr>
          <w:lang w:eastAsia="pl-PL"/>
        </w:rPr>
        <w:t>. Aby tego dokonać należy wykonać następujące kroki:</w:t>
      </w:r>
    </w:p>
    <w:p w14:paraId="19AE39A2" w14:textId="1564BC8B" w:rsidR="00A94F44" w:rsidRDefault="00250386" w:rsidP="00C56E17">
      <w:pPr>
        <w:pStyle w:val="Akapitzlist"/>
        <w:numPr>
          <w:ilvl w:val="0"/>
          <w:numId w:val="22"/>
        </w:numPr>
        <w:jc w:val="left"/>
        <w:rPr>
          <w:lang w:eastAsia="pl-PL"/>
        </w:rPr>
      </w:pPr>
      <w:r>
        <w:rPr>
          <w:lang w:eastAsia="pl-PL"/>
        </w:rPr>
        <w:t xml:space="preserve">Z katalogu </w:t>
      </w:r>
      <w:r w:rsidR="009D3625">
        <w:rPr>
          <w:i/>
          <w:lang w:eastAsia="pl-PL"/>
        </w:rPr>
        <w:t>lib</w:t>
      </w:r>
      <w:r w:rsidR="006F1B49">
        <w:rPr>
          <w:i/>
          <w:lang w:eastAsia="pl-PL"/>
        </w:rPr>
        <w:t xml:space="preserve"> </w:t>
      </w:r>
      <w:r>
        <w:rPr>
          <w:lang w:eastAsia="pl-PL"/>
        </w:rPr>
        <w:t xml:space="preserve">skopiować </w:t>
      </w:r>
      <w:r w:rsidR="007955CE">
        <w:rPr>
          <w:lang w:eastAsia="pl-PL"/>
        </w:rPr>
        <w:t xml:space="preserve">pliki </w:t>
      </w:r>
      <w:r w:rsidR="009D3625">
        <w:rPr>
          <w:lang w:eastAsia="pl-PL"/>
        </w:rPr>
        <w:t xml:space="preserve">*.jar </w:t>
      </w:r>
      <w:r w:rsidR="007955CE">
        <w:rPr>
          <w:lang w:eastAsia="pl-PL"/>
        </w:rPr>
        <w:t>i umieścić je w</w:t>
      </w:r>
      <w:r w:rsidR="009D3625" w:rsidRPr="00C56E17">
        <w:rPr>
          <w:lang w:eastAsia="pl-PL"/>
        </w:rPr>
        <w:t xml:space="preserve"> </w:t>
      </w:r>
      <w:r>
        <w:rPr>
          <w:lang w:eastAsia="pl-PL"/>
        </w:rPr>
        <w:t>katalogu</w:t>
      </w:r>
      <w:r w:rsidR="00EA4822">
        <w:rPr>
          <w:lang w:eastAsia="pl-PL"/>
        </w:rPr>
        <w:t>:</w:t>
      </w:r>
      <w:r>
        <w:rPr>
          <w:lang w:eastAsia="pl-PL"/>
        </w:rPr>
        <w:t xml:space="preserve"> </w:t>
      </w:r>
      <w:r w:rsidRPr="00C56E17">
        <w:rPr>
          <w:i/>
          <w:lang w:eastAsia="pl-PL"/>
        </w:rPr>
        <w:t>&lt;ścieżka_instalacji_soapui&gt;</w:t>
      </w:r>
      <w:r w:rsidR="007955CE" w:rsidRPr="00C56E17">
        <w:rPr>
          <w:i/>
          <w:lang w:eastAsia="pl-PL"/>
        </w:rPr>
        <w:t>\</w:t>
      </w:r>
      <w:r w:rsidRPr="00C56E17">
        <w:rPr>
          <w:i/>
          <w:lang w:eastAsia="pl-PL"/>
        </w:rPr>
        <w:t>lib</w:t>
      </w:r>
      <w:r>
        <w:rPr>
          <w:lang w:eastAsia="pl-PL"/>
        </w:rPr>
        <w:t xml:space="preserve"> </w:t>
      </w:r>
    </w:p>
    <w:p w14:paraId="68598027" w14:textId="6FF3712B" w:rsidR="00250386" w:rsidRDefault="00250386" w:rsidP="00C56E17">
      <w:pPr>
        <w:pStyle w:val="Akapitzlist"/>
        <w:numPr>
          <w:ilvl w:val="0"/>
          <w:numId w:val="22"/>
        </w:numPr>
        <w:rPr>
          <w:lang w:eastAsia="pl-PL"/>
        </w:rPr>
      </w:pPr>
      <w:r>
        <w:rPr>
          <w:lang w:eastAsia="pl-PL"/>
        </w:rPr>
        <w:t>Zrestartować narzędzie SoapUI</w:t>
      </w:r>
      <w:r w:rsidR="00EA4822">
        <w:rPr>
          <w:lang w:eastAsia="pl-PL"/>
        </w:rPr>
        <w:t>.</w:t>
      </w:r>
    </w:p>
    <w:p w14:paraId="46C83832" w14:textId="05E2CE0D" w:rsidR="00216A5F" w:rsidRPr="000D6A21" w:rsidRDefault="000D6A21" w:rsidP="000520E3">
      <w:pPr>
        <w:pStyle w:val="Nagwek2"/>
        <w:rPr>
          <w:rStyle w:val="normaltextrun"/>
        </w:rPr>
      </w:pPr>
      <w:bookmarkStart w:id="19" w:name="_Toc55562093"/>
      <w:bookmarkStart w:id="20" w:name="_Toc55567235"/>
      <w:bookmarkStart w:id="21" w:name="_Toc151628870"/>
      <w:bookmarkEnd w:id="19"/>
      <w:bookmarkEnd w:id="20"/>
      <w:r>
        <w:t>Uruchomienie projektu SoapUI</w:t>
      </w:r>
      <w:bookmarkEnd w:id="21"/>
    </w:p>
    <w:p w14:paraId="3EF52F65" w14:textId="5C7782B0" w:rsidR="004C6275" w:rsidRDefault="004C6275" w:rsidP="000520E3">
      <w:pPr>
        <w:rPr>
          <w:rStyle w:val="normaltextrun"/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Przed uruchomieniem skryptów testowych należy wykonać następujące kroki w projekcie testów:</w:t>
      </w:r>
    </w:p>
    <w:p w14:paraId="49150B05" w14:textId="6CA5F5BF" w:rsidR="00FB660D" w:rsidRPr="00FB660D" w:rsidRDefault="004C6275" w:rsidP="00D416F4">
      <w:pPr>
        <w:pStyle w:val="Akapitzlist"/>
        <w:numPr>
          <w:ilvl w:val="0"/>
          <w:numId w:val="15"/>
        </w:numPr>
        <w:rPr>
          <w:rStyle w:val="normaltextrun"/>
          <w:rFonts w:cs="Calibri"/>
        </w:rPr>
      </w:pPr>
      <w:r>
        <w:rPr>
          <w:rStyle w:val="normaltextrun"/>
          <w:rFonts w:cs="Calibri"/>
        </w:rPr>
        <w:t>U</w:t>
      </w:r>
      <w:r w:rsidRPr="10831435">
        <w:rPr>
          <w:rStyle w:val="normaltextrun"/>
          <w:rFonts w:cs="Calibri"/>
        </w:rPr>
        <w:t>stawić</w:t>
      </w:r>
      <w:r>
        <w:rPr>
          <w:rStyle w:val="normaltextrun"/>
          <w:rFonts w:cs="Calibri"/>
        </w:rPr>
        <w:t xml:space="preserve"> w zakładce </w:t>
      </w:r>
      <w:r w:rsidRPr="0037086D">
        <w:rPr>
          <w:rStyle w:val="normaltextrun"/>
          <w:rFonts w:cs="Calibri"/>
          <w:i/>
        </w:rPr>
        <w:t>Custom Properties</w:t>
      </w:r>
      <w:r>
        <w:rPr>
          <w:rStyle w:val="normaltextrun"/>
          <w:rFonts w:cs="Calibri"/>
        </w:rPr>
        <w:t xml:space="preserve"> projektu</w:t>
      </w:r>
      <w:r w:rsidRPr="10831435">
        <w:rPr>
          <w:rStyle w:val="normaltextrun"/>
          <w:rFonts w:cs="Calibri"/>
        </w:rPr>
        <w:t xml:space="preserve"> zmienn</w:t>
      </w:r>
      <w:r w:rsidR="00153835">
        <w:rPr>
          <w:rStyle w:val="normaltextrun"/>
          <w:rFonts w:cs="Calibri"/>
        </w:rPr>
        <w:t>e</w:t>
      </w:r>
      <w:r w:rsidRPr="10831435">
        <w:rPr>
          <w:rStyle w:val="normaltextrun"/>
          <w:rFonts w:cs="Calibri"/>
        </w:rPr>
        <w:t xml:space="preserve"> „</w:t>
      </w:r>
      <w:r w:rsidR="00E45A54">
        <w:rPr>
          <w:rStyle w:val="spellingerror"/>
          <w:rFonts w:cs="Calibri"/>
        </w:rPr>
        <w:t>adres</w:t>
      </w:r>
      <w:r w:rsidR="00D76824">
        <w:rPr>
          <w:rStyle w:val="spellingerror"/>
          <w:rFonts w:cs="Calibri"/>
        </w:rPr>
        <w:t>s</w:t>
      </w:r>
      <w:r w:rsidR="00E45A54">
        <w:rPr>
          <w:rStyle w:val="spellingerror"/>
          <w:rFonts w:cs="Calibri"/>
        </w:rPr>
        <w:t>.isus</w:t>
      </w:r>
      <w:r w:rsidRPr="10831435">
        <w:rPr>
          <w:rStyle w:val="normaltextrun"/>
          <w:rFonts w:cs="Calibri"/>
        </w:rPr>
        <w:t xml:space="preserve">” </w:t>
      </w:r>
      <w:r w:rsidR="00F4220E">
        <w:rPr>
          <w:rStyle w:val="normaltextrun"/>
          <w:rFonts w:cs="Calibri"/>
        </w:rPr>
        <w:t>oraz „</w:t>
      </w:r>
      <w:r w:rsidR="00F4220E" w:rsidRPr="00F4220E">
        <w:rPr>
          <w:rStyle w:val="normaltextrun"/>
          <w:rFonts w:cs="Calibri"/>
        </w:rPr>
        <w:t>adress.isus_red</w:t>
      </w:r>
      <w:r w:rsidR="00F4220E">
        <w:rPr>
          <w:rStyle w:val="normaltextrun"/>
          <w:rFonts w:cs="Calibri"/>
        </w:rPr>
        <w:t xml:space="preserve">” </w:t>
      </w:r>
      <w:r w:rsidRPr="10831435">
        <w:rPr>
          <w:rStyle w:val="normaltextrun"/>
          <w:rFonts w:cs="Calibri"/>
        </w:rPr>
        <w:t>zgodnie z adres</w:t>
      </w:r>
      <w:r w:rsidR="00153835">
        <w:rPr>
          <w:rStyle w:val="normaltextrun"/>
          <w:rFonts w:cs="Calibri"/>
        </w:rPr>
        <w:t>a</w:t>
      </w:r>
      <w:r w:rsidR="00F4220E">
        <w:rPr>
          <w:rStyle w:val="normaltextrun"/>
          <w:rFonts w:cs="Calibri"/>
        </w:rPr>
        <w:t>mi</w:t>
      </w:r>
      <w:r w:rsidR="00E45A54">
        <w:rPr>
          <w:rStyle w:val="normaltextrun"/>
          <w:rFonts w:cs="Calibri"/>
        </w:rPr>
        <w:t xml:space="preserve"> </w:t>
      </w:r>
      <w:r w:rsidRPr="10831435">
        <w:rPr>
          <w:rStyle w:val="normaltextrun"/>
          <w:rFonts w:cs="Calibri"/>
        </w:rPr>
        <w:t>serwera integracyjnego</w:t>
      </w:r>
      <w:r>
        <w:rPr>
          <w:rStyle w:val="normaltextrun"/>
          <w:rFonts w:cs="Calibri"/>
        </w:rPr>
        <w:t>.</w:t>
      </w:r>
    </w:p>
    <w:p w14:paraId="50621767" w14:textId="7DBFE9CA" w:rsidR="00FB660D" w:rsidRDefault="00914038" w:rsidP="00FB660D">
      <w:pPr>
        <w:rPr>
          <w:rStyle w:val="normaltextrun"/>
          <w:rFonts w:cs="Calibri"/>
        </w:rPr>
      </w:pPr>
      <w:r>
        <w:rPr>
          <w:rStyle w:val="normaltextrun"/>
          <w:rFonts w:cs="Calibri"/>
          <w:noProof/>
        </w:rPr>
        <w:drawing>
          <wp:inline distT="0" distB="0" distL="0" distR="0" wp14:anchorId="712833FF" wp14:editId="6EEFBA03">
            <wp:extent cx="5760720" cy="1668780"/>
            <wp:effectExtent l="0" t="0" r="0" b="7620"/>
            <wp:docPr id="5183625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66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9604E0" w14:textId="77777777" w:rsidR="00FB660D" w:rsidRPr="00FB660D" w:rsidRDefault="00FB660D" w:rsidP="00FB660D">
      <w:pPr>
        <w:rPr>
          <w:rStyle w:val="normaltextrun"/>
          <w:rFonts w:cs="Calibri"/>
        </w:rPr>
      </w:pPr>
    </w:p>
    <w:p w14:paraId="61E94BE0" w14:textId="6D0910AA" w:rsidR="004C6275" w:rsidRDefault="005D2731" w:rsidP="004C6275">
      <w:pPr>
        <w:pStyle w:val="Akapitzlist"/>
        <w:ind w:left="360"/>
        <w:rPr>
          <w:rStyle w:val="normaltextrun"/>
          <w:rFonts w:cs="Calibri"/>
        </w:rPr>
      </w:pPr>
      <w:r>
        <w:rPr>
          <w:rStyle w:val="normaltextrun"/>
          <w:rFonts w:cs="Calibri"/>
          <w:noProof/>
        </w:rPr>
        <w:lastRenderedPageBreak/>
        <w:drawing>
          <wp:inline distT="0" distB="0" distL="0" distR="0" wp14:anchorId="7F13F3BC" wp14:editId="2EF0F58E">
            <wp:extent cx="5013960" cy="1630680"/>
            <wp:effectExtent l="0" t="0" r="0" b="7620"/>
            <wp:docPr id="1602917620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396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8E0571" w14:textId="77777777" w:rsidR="005D2731" w:rsidRDefault="005D2731" w:rsidP="004C6275">
      <w:pPr>
        <w:pStyle w:val="Akapitzlist"/>
        <w:ind w:left="360"/>
        <w:rPr>
          <w:rStyle w:val="normaltextrun"/>
          <w:rFonts w:cs="Calibri"/>
        </w:rPr>
      </w:pPr>
    </w:p>
    <w:p w14:paraId="4F1A5442" w14:textId="375D1EA6" w:rsidR="004C6275" w:rsidRDefault="004C6275" w:rsidP="004C6275">
      <w:pPr>
        <w:pStyle w:val="Akapitzlist"/>
        <w:ind w:left="360"/>
        <w:rPr>
          <w:rStyle w:val="normaltextrun"/>
          <w:rFonts w:cs="Calibri"/>
        </w:rPr>
      </w:pPr>
    </w:p>
    <w:p w14:paraId="0A6DA265" w14:textId="01B80985" w:rsidR="004C6275" w:rsidRPr="00175577" w:rsidRDefault="004C6275" w:rsidP="00D416F4">
      <w:pPr>
        <w:pStyle w:val="Akapitzlist"/>
        <w:numPr>
          <w:ilvl w:val="0"/>
          <w:numId w:val="15"/>
        </w:numPr>
        <w:rPr>
          <w:rFonts w:cs="Calibri"/>
        </w:rPr>
      </w:pPr>
      <w:r>
        <w:rPr>
          <w:rStyle w:val="normaltextrun"/>
          <w:rFonts w:cs="Calibri"/>
        </w:rPr>
        <w:t xml:space="preserve">Na karcie </w:t>
      </w:r>
      <w:r>
        <w:rPr>
          <w:rStyle w:val="normaltextrun"/>
          <w:rFonts w:cs="Calibri"/>
          <w:i/>
        </w:rPr>
        <w:t xml:space="preserve">WS-Security Configurations </w:t>
      </w:r>
      <w:r>
        <w:rPr>
          <w:rStyle w:val="normaltextrun"/>
          <w:rFonts w:cs="Calibri"/>
        </w:rPr>
        <w:t xml:space="preserve">w zakładce </w:t>
      </w:r>
      <w:r w:rsidRPr="004C6275">
        <w:rPr>
          <w:rStyle w:val="normaltextrun"/>
          <w:rFonts w:cs="Calibri"/>
          <w:i/>
        </w:rPr>
        <w:t>Keystores</w:t>
      </w:r>
      <w:r>
        <w:rPr>
          <w:rStyle w:val="normaltextrun"/>
          <w:rFonts w:cs="Calibri"/>
        </w:rPr>
        <w:t xml:space="preserve"> należy dodać certyfikat Podmiot</w:t>
      </w:r>
      <w:r w:rsidR="006136BD">
        <w:rPr>
          <w:rStyle w:val="normaltextrun"/>
          <w:rFonts w:cs="Calibri"/>
        </w:rPr>
        <w:t>u</w:t>
      </w:r>
      <w:r>
        <w:rPr>
          <w:rStyle w:val="normaltextrun"/>
          <w:rFonts w:cs="Calibri"/>
        </w:rPr>
        <w:t xml:space="preserve"> Lecznicz</w:t>
      </w:r>
      <w:r w:rsidR="006136BD">
        <w:rPr>
          <w:rStyle w:val="normaltextrun"/>
          <w:rFonts w:cs="Calibri"/>
        </w:rPr>
        <w:t>ego</w:t>
      </w:r>
      <w:r>
        <w:rPr>
          <w:rStyle w:val="normaltextrun"/>
          <w:rFonts w:cs="Calibri"/>
        </w:rPr>
        <w:t xml:space="preserve"> posiadającego uprawnienia do wyk</w:t>
      </w:r>
      <w:r w:rsidR="00175577">
        <w:rPr>
          <w:rStyle w:val="normaltextrun"/>
          <w:rFonts w:cs="Calibri"/>
        </w:rPr>
        <w:t>onywania operacji na środowisku</w:t>
      </w:r>
      <w:r w:rsidR="000B44D9">
        <w:rPr>
          <w:rStyle w:val="normaltextrun"/>
          <w:rFonts w:cs="Calibri"/>
        </w:rPr>
        <w:t xml:space="preserve"> integracyjnym</w:t>
      </w:r>
      <w:r w:rsidR="00175577">
        <w:rPr>
          <w:rStyle w:val="normaltextrun"/>
          <w:rFonts w:cs="Calibri"/>
        </w:rPr>
        <w:t>.</w:t>
      </w:r>
      <w:r w:rsidR="00175577" w:rsidRPr="00175577">
        <w:rPr>
          <w:noProof/>
          <w:lang w:eastAsia="pl-PL"/>
        </w:rPr>
        <w:t xml:space="preserve"> </w:t>
      </w:r>
    </w:p>
    <w:p w14:paraId="4A33279D" w14:textId="6CAC8416" w:rsidR="00175577" w:rsidRDefault="00D81630" w:rsidP="00175577">
      <w:pPr>
        <w:rPr>
          <w:rStyle w:val="normaltextrun"/>
          <w:rFonts w:cs="Calibri"/>
        </w:rPr>
      </w:pPr>
      <w:r>
        <w:rPr>
          <w:rStyle w:val="normaltextrun"/>
          <w:rFonts w:cs="Calibri"/>
          <w:noProof/>
        </w:rPr>
        <w:drawing>
          <wp:inline distT="0" distB="0" distL="0" distR="0" wp14:anchorId="337CF6D0" wp14:editId="3CB7A7C8">
            <wp:extent cx="4434840" cy="1744980"/>
            <wp:effectExtent l="0" t="0" r="3810" b="7620"/>
            <wp:docPr id="34673749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4840" cy="174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DF3F1F" w14:textId="77777777" w:rsidR="00D81630" w:rsidRDefault="00D81630" w:rsidP="00175577">
      <w:pPr>
        <w:rPr>
          <w:rStyle w:val="normaltextrun"/>
          <w:rFonts w:cs="Calibri"/>
        </w:rPr>
      </w:pPr>
    </w:p>
    <w:p w14:paraId="09A660B3" w14:textId="287AA5F6" w:rsidR="0089270B" w:rsidRDefault="0089270B" w:rsidP="00D416F4">
      <w:pPr>
        <w:pStyle w:val="Akapitzlist"/>
        <w:numPr>
          <w:ilvl w:val="0"/>
          <w:numId w:val="15"/>
        </w:numPr>
        <w:rPr>
          <w:rStyle w:val="normaltextrun"/>
          <w:rFonts w:cs="Calibri"/>
        </w:rPr>
      </w:pPr>
      <w:r>
        <w:rPr>
          <w:rStyle w:val="normaltextrun"/>
          <w:rFonts w:cs="Calibri"/>
        </w:rPr>
        <w:t xml:space="preserve">Na karcie </w:t>
      </w:r>
      <w:r>
        <w:rPr>
          <w:rStyle w:val="normaltextrun"/>
          <w:rFonts w:cs="Calibri"/>
          <w:i/>
        </w:rPr>
        <w:t xml:space="preserve">WS-Security Configurations </w:t>
      </w:r>
      <w:r>
        <w:rPr>
          <w:rStyle w:val="normaltextrun"/>
          <w:rFonts w:cs="Calibri"/>
        </w:rPr>
        <w:t xml:space="preserve">w zakładce </w:t>
      </w:r>
      <w:r>
        <w:rPr>
          <w:rStyle w:val="normaltextrun"/>
          <w:rFonts w:cs="Calibri"/>
          <w:i/>
        </w:rPr>
        <w:t xml:space="preserve">Outgoing WS-Security Configurations </w:t>
      </w:r>
      <w:r>
        <w:rPr>
          <w:rStyle w:val="normaltextrun"/>
          <w:rFonts w:cs="Calibri"/>
        </w:rPr>
        <w:t>dla każdego elementu z dostępnej listy:</w:t>
      </w:r>
    </w:p>
    <w:p w14:paraId="0EF05DD6" w14:textId="6FB08E78" w:rsidR="00CE7A90" w:rsidRDefault="00CE7A90" w:rsidP="00CE7A90">
      <w:pPr>
        <w:pStyle w:val="Akapitzlist"/>
        <w:numPr>
          <w:ilvl w:val="0"/>
          <w:numId w:val="16"/>
        </w:numPr>
        <w:rPr>
          <w:rStyle w:val="normaltextrun"/>
          <w:rFonts w:cs="Calibri"/>
        </w:rPr>
      </w:pPr>
      <w:r w:rsidRPr="00CE7A90">
        <w:rPr>
          <w:rStyle w:val="normaltextrun"/>
          <w:rFonts w:cs="Calibri"/>
        </w:rPr>
        <w:t xml:space="preserve">zaufanyPodmiot_sec1 </w:t>
      </w:r>
      <w:r>
        <w:rPr>
          <w:rStyle w:val="normaltextrun"/>
          <w:rFonts w:cs="Calibri"/>
        </w:rPr>
        <w:t>(ITI-18)</w:t>
      </w:r>
    </w:p>
    <w:p w14:paraId="7617052E" w14:textId="0B9E0670" w:rsidR="00CE7A90" w:rsidRDefault="00CE7A90" w:rsidP="00CE7A90">
      <w:pPr>
        <w:pStyle w:val="Akapitzlist"/>
        <w:numPr>
          <w:ilvl w:val="0"/>
          <w:numId w:val="16"/>
        </w:numPr>
        <w:rPr>
          <w:rStyle w:val="normaltextrun"/>
          <w:rFonts w:cs="Calibri"/>
        </w:rPr>
      </w:pPr>
      <w:r>
        <w:rPr>
          <w:rStyle w:val="normaltextrun"/>
          <w:rFonts w:cs="Calibri"/>
        </w:rPr>
        <w:t>zaufanyPodmiot_sec2</w:t>
      </w:r>
      <w:r w:rsidRPr="00CE7A90">
        <w:rPr>
          <w:rStyle w:val="normaltextrun"/>
          <w:rFonts w:cs="Calibri"/>
        </w:rPr>
        <w:t xml:space="preserve"> </w:t>
      </w:r>
      <w:r>
        <w:rPr>
          <w:rStyle w:val="normaltextrun"/>
          <w:rFonts w:cs="Calibri"/>
        </w:rPr>
        <w:t>(ITI-4</w:t>
      </w:r>
      <w:r w:rsidR="0084711D">
        <w:rPr>
          <w:rStyle w:val="normaltextrun"/>
          <w:rFonts w:cs="Calibri"/>
        </w:rPr>
        <w:t>1</w:t>
      </w:r>
      <w:r>
        <w:rPr>
          <w:rStyle w:val="normaltextrun"/>
          <w:rFonts w:cs="Calibri"/>
        </w:rPr>
        <w:t xml:space="preserve">, </w:t>
      </w:r>
      <w:r w:rsidR="0084711D">
        <w:rPr>
          <w:rStyle w:val="normaltextrun"/>
          <w:rFonts w:cs="Calibri"/>
        </w:rPr>
        <w:t xml:space="preserve">ITI-43, </w:t>
      </w:r>
      <w:r>
        <w:rPr>
          <w:rStyle w:val="normaltextrun"/>
          <w:rFonts w:cs="Calibri"/>
        </w:rPr>
        <w:t>ITI-57)</w:t>
      </w:r>
    </w:p>
    <w:p w14:paraId="389AE483" w14:textId="63C2ADD3" w:rsidR="00CE7A90" w:rsidRDefault="00CE7A90" w:rsidP="00CE7A90">
      <w:pPr>
        <w:pStyle w:val="Akapitzlist"/>
        <w:numPr>
          <w:ilvl w:val="0"/>
          <w:numId w:val="16"/>
        </w:numPr>
        <w:rPr>
          <w:rStyle w:val="normaltextrun"/>
          <w:rFonts w:cs="Calibri"/>
        </w:rPr>
      </w:pPr>
      <w:r>
        <w:rPr>
          <w:rStyle w:val="normaltextrun"/>
          <w:rFonts w:cs="Calibri"/>
        </w:rPr>
        <w:t>zaufanyPodmiot_sec3</w:t>
      </w:r>
      <w:r w:rsidRPr="00CE7A90">
        <w:rPr>
          <w:rStyle w:val="normaltextrun"/>
          <w:rFonts w:cs="Calibri"/>
        </w:rPr>
        <w:t xml:space="preserve"> </w:t>
      </w:r>
      <w:r>
        <w:rPr>
          <w:rStyle w:val="normaltextrun"/>
          <w:rFonts w:cs="Calibri"/>
        </w:rPr>
        <w:t>(AUT, SZAR)</w:t>
      </w:r>
    </w:p>
    <w:p w14:paraId="3EECC32F" w14:textId="77777777" w:rsidR="00AE7771" w:rsidRDefault="00AE7771" w:rsidP="0089270B">
      <w:pPr>
        <w:rPr>
          <w:rStyle w:val="normaltextrun"/>
          <w:rFonts w:cs="Calibri"/>
        </w:rPr>
      </w:pPr>
    </w:p>
    <w:p w14:paraId="1400221B" w14:textId="5616ABB1" w:rsidR="00AE7771" w:rsidRPr="0089270B" w:rsidRDefault="00D1303A" w:rsidP="0089270B">
      <w:pPr>
        <w:rPr>
          <w:rStyle w:val="normaltextrun"/>
          <w:rFonts w:cs="Calibri"/>
        </w:rPr>
      </w:pPr>
      <w:r>
        <w:rPr>
          <w:rStyle w:val="normaltextrun"/>
          <w:rFonts w:cs="Calibri"/>
        </w:rPr>
        <w:t>N</w:t>
      </w:r>
      <w:r w:rsidR="0089270B" w:rsidRPr="0089270B">
        <w:rPr>
          <w:rStyle w:val="normaltextrun"/>
          <w:rFonts w:cs="Calibri"/>
        </w:rPr>
        <w:t xml:space="preserve">ależy </w:t>
      </w:r>
      <w:r w:rsidR="0089270B">
        <w:rPr>
          <w:rStyle w:val="normaltextrun"/>
          <w:rFonts w:cs="Calibri"/>
        </w:rPr>
        <w:t xml:space="preserve">w opcji </w:t>
      </w:r>
      <w:r w:rsidR="0089270B" w:rsidRPr="0089270B">
        <w:rPr>
          <w:rStyle w:val="normaltextrun"/>
          <w:rFonts w:cs="Calibri"/>
          <w:i/>
        </w:rPr>
        <w:t>Signature</w:t>
      </w:r>
      <w:r w:rsidR="0089270B">
        <w:rPr>
          <w:rStyle w:val="normaltextrun"/>
          <w:rFonts w:cs="Calibri"/>
        </w:rPr>
        <w:t xml:space="preserve"> wybrać wcześniej skonfigurowany certyfikat (krok 2).</w:t>
      </w:r>
      <w:r w:rsidR="008F7F60">
        <w:rPr>
          <w:rStyle w:val="normaltextrun"/>
          <w:rFonts w:cs="Calibri"/>
        </w:rPr>
        <w:t xml:space="preserve"> Może być ten sam w każdej konfiguracji </w:t>
      </w:r>
      <w:r>
        <w:rPr>
          <w:rStyle w:val="normaltextrun"/>
          <w:rFonts w:cs="Calibri"/>
        </w:rPr>
        <w:t>security</w:t>
      </w:r>
      <w:r w:rsidR="008F7F60">
        <w:rPr>
          <w:rStyle w:val="normaltextrun"/>
          <w:rFonts w:cs="Calibri"/>
        </w:rPr>
        <w:t>.</w:t>
      </w:r>
    </w:p>
    <w:p w14:paraId="4FD54F04" w14:textId="0668B0E3" w:rsidR="0089270B" w:rsidRDefault="00EB2ABB" w:rsidP="0089270B">
      <w:pPr>
        <w:rPr>
          <w:rStyle w:val="normaltextrun"/>
          <w:rFonts w:cs="Calibri"/>
        </w:rPr>
      </w:pPr>
      <w:r>
        <w:rPr>
          <w:rStyle w:val="normaltextrun"/>
          <w:rFonts w:cs="Calibri"/>
          <w:noProof/>
        </w:rPr>
        <w:lastRenderedPageBreak/>
        <w:drawing>
          <wp:inline distT="0" distB="0" distL="0" distR="0" wp14:anchorId="50BC24E0" wp14:editId="70584C01">
            <wp:extent cx="4602480" cy="3543300"/>
            <wp:effectExtent l="0" t="0" r="7620" b="0"/>
            <wp:docPr id="1517573732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2480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EB52C3" w14:textId="42D5355E" w:rsidR="0089270B" w:rsidRDefault="0089270B" w:rsidP="0089270B">
      <w:pPr>
        <w:rPr>
          <w:rStyle w:val="normaltextrun"/>
          <w:rFonts w:cs="Calibri"/>
        </w:rPr>
      </w:pPr>
    </w:p>
    <w:p w14:paraId="00DBCB07" w14:textId="7197C116" w:rsidR="00AE7771" w:rsidRPr="0089743D" w:rsidRDefault="0089743D" w:rsidP="00D1303A">
      <w:pPr>
        <w:pStyle w:val="Akapitzlist"/>
        <w:numPr>
          <w:ilvl w:val="0"/>
          <w:numId w:val="15"/>
        </w:numPr>
        <w:rPr>
          <w:rStyle w:val="normaltextrun"/>
          <w:rFonts w:cs="Calibri"/>
        </w:rPr>
      </w:pPr>
      <w:r>
        <w:rPr>
          <w:rStyle w:val="normaltextrun"/>
          <w:rFonts w:cs="Calibri"/>
        </w:rPr>
        <w:t xml:space="preserve">Podać w zakładce </w:t>
      </w:r>
      <w:r w:rsidRPr="0037086D">
        <w:rPr>
          <w:rStyle w:val="normaltextrun"/>
          <w:rFonts w:cs="Calibri"/>
          <w:i/>
        </w:rPr>
        <w:t>Custom Properties</w:t>
      </w:r>
      <w:r>
        <w:rPr>
          <w:rStyle w:val="normaltextrun"/>
          <w:rFonts w:cs="Calibri"/>
        </w:rPr>
        <w:t xml:space="preserve"> projektu</w:t>
      </w:r>
      <w:r w:rsidRPr="10831435">
        <w:rPr>
          <w:rStyle w:val="normaltextrun"/>
          <w:rFonts w:cs="Calibri"/>
        </w:rPr>
        <w:t xml:space="preserve"> </w:t>
      </w:r>
      <w:r>
        <w:rPr>
          <w:rStyle w:val="normaltextrun"/>
          <w:rFonts w:cs="Calibri"/>
        </w:rPr>
        <w:t>w zmiennej</w:t>
      </w:r>
      <w:r w:rsidRPr="10831435">
        <w:rPr>
          <w:rStyle w:val="normaltextrun"/>
          <w:rFonts w:cs="Calibri"/>
        </w:rPr>
        <w:t xml:space="preserve"> „</w:t>
      </w:r>
      <w:r>
        <w:rPr>
          <w:rStyle w:val="spellingerror"/>
          <w:rFonts w:cs="Calibri"/>
        </w:rPr>
        <w:t>idPodmiotu</w:t>
      </w:r>
      <w:r w:rsidRPr="10831435">
        <w:rPr>
          <w:rStyle w:val="normaltextrun"/>
          <w:rFonts w:cs="Calibri"/>
        </w:rPr>
        <w:t>”</w:t>
      </w:r>
      <w:r>
        <w:rPr>
          <w:rStyle w:val="normaltextrun"/>
          <w:rFonts w:cs="Calibri"/>
        </w:rPr>
        <w:t xml:space="preserve"> extension Podmiotu</w:t>
      </w:r>
      <w:r w:rsidR="008F7F60">
        <w:rPr>
          <w:rStyle w:val="normaltextrun"/>
          <w:rFonts w:cs="Calibri"/>
        </w:rPr>
        <w:t xml:space="preserve"> </w:t>
      </w:r>
      <w:r>
        <w:rPr>
          <w:rStyle w:val="normaltextrun"/>
          <w:rFonts w:cs="Calibri"/>
        </w:rPr>
        <w:t>Leczniczego z zarejestrowanego certyfikatu</w:t>
      </w:r>
      <w:r w:rsidR="00141D10">
        <w:rPr>
          <w:rStyle w:val="normaltextrun"/>
          <w:rFonts w:cs="Calibri"/>
        </w:rPr>
        <w:t xml:space="preserve"> (krok 2)</w:t>
      </w:r>
      <w:r>
        <w:rPr>
          <w:rStyle w:val="normaltextrun"/>
          <w:rFonts w:cs="Calibri"/>
        </w:rPr>
        <w:t>.</w:t>
      </w:r>
    </w:p>
    <w:p w14:paraId="51532939" w14:textId="47F3703B" w:rsidR="00E45A54" w:rsidRPr="00583639" w:rsidRDefault="00583639" w:rsidP="00583639">
      <w:pPr>
        <w:rPr>
          <w:rFonts w:cs="Calibri"/>
        </w:rPr>
      </w:pPr>
      <w:r>
        <w:rPr>
          <w:rStyle w:val="normaltextrun"/>
          <w:rFonts w:cs="Calibri"/>
          <w:noProof/>
        </w:rPr>
        <w:drawing>
          <wp:inline distT="0" distB="0" distL="0" distR="0" wp14:anchorId="607321FC" wp14:editId="6800E626">
            <wp:extent cx="4960620" cy="1089660"/>
            <wp:effectExtent l="0" t="0" r="0" b="0"/>
            <wp:docPr id="154035817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0620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2395D8" w14:textId="77777777" w:rsidR="000520E3" w:rsidRDefault="00FE03A7" w:rsidP="00A93AE9">
      <w:pPr>
        <w:pStyle w:val="Nagwek1"/>
      </w:pPr>
      <w:bookmarkStart w:id="22" w:name="_Toc151628871"/>
      <w:r>
        <w:lastRenderedPageBreak/>
        <w:t>Opis przypadków testowych</w:t>
      </w:r>
      <w:bookmarkEnd w:id="22"/>
    </w:p>
    <w:p w14:paraId="13CBE572" w14:textId="5DB94163" w:rsidR="00BC2D0B" w:rsidRDefault="00BC2D0B" w:rsidP="00BC2D0B">
      <w:pPr>
        <w:pStyle w:val="Nagwek2"/>
      </w:pPr>
      <w:bookmarkStart w:id="23" w:name="_Toc151628872"/>
      <w:r w:rsidRPr="005D5F48">
        <w:t xml:space="preserve">Zapis </w:t>
      </w:r>
      <w:r w:rsidR="000B2BEF" w:rsidRPr="000B2BEF">
        <w:t>i pobranie dokumentu oraz aktualizacja i wyszukanie powiązanego indeksu</w:t>
      </w:r>
      <w:bookmarkEnd w:id="23"/>
    </w:p>
    <w:p w14:paraId="775F0447" w14:textId="236AB579" w:rsidR="00B81A85" w:rsidRDefault="00BC2D0B" w:rsidP="00631B94">
      <w:pPr>
        <w:rPr>
          <w:lang w:eastAsia="pl-PL"/>
        </w:rPr>
      </w:pPr>
      <w:r>
        <w:rPr>
          <w:lang w:eastAsia="pl-PL"/>
        </w:rPr>
        <w:t>W ramach przypadk</w:t>
      </w:r>
      <w:r w:rsidR="00B81A85">
        <w:rPr>
          <w:lang w:eastAsia="pl-PL"/>
        </w:rPr>
        <w:t>u</w:t>
      </w:r>
      <w:r>
        <w:rPr>
          <w:lang w:eastAsia="pl-PL"/>
        </w:rPr>
        <w:t xml:space="preserve"> testow</w:t>
      </w:r>
      <w:r w:rsidR="00B81A85">
        <w:rPr>
          <w:lang w:eastAsia="pl-PL"/>
        </w:rPr>
        <w:t>ego</w:t>
      </w:r>
      <w:r>
        <w:rPr>
          <w:lang w:eastAsia="pl-PL"/>
        </w:rPr>
        <w:t xml:space="preserve"> udostępnion</w:t>
      </w:r>
      <w:r w:rsidR="00B81A85">
        <w:rPr>
          <w:lang w:eastAsia="pl-PL"/>
        </w:rPr>
        <w:t>e</w:t>
      </w:r>
      <w:r>
        <w:rPr>
          <w:lang w:eastAsia="pl-PL"/>
        </w:rPr>
        <w:t xml:space="preserve"> został</w:t>
      </w:r>
      <w:r w:rsidR="00B81A85">
        <w:rPr>
          <w:lang w:eastAsia="pl-PL"/>
        </w:rPr>
        <w:t>y następujące testy</w:t>
      </w:r>
      <w:r>
        <w:rPr>
          <w:lang w:eastAsia="pl-PL"/>
        </w:rPr>
        <w:t xml:space="preserve"> funkcjonalnoś</w:t>
      </w:r>
      <w:r w:rsidR="00B81A85">
        <w:rPr>
          <w:lang w:eastAsia="pl-PL"/>
        </w:rPr>
        <w:t>ci:</w:t>
      </w:r>
    </w:p>
    <w:p w14:paraId="3EEF23E6" w14:textId="34EC63DA" w:rsidR="00B81A85" w:rsidRDefault="00B81A85" w:rsidP="00B81A85">
      <w:pPr>
        <w:pStyle w:val="Akapitzlist"/>
        <w:numPr>
          <w:ilvl w:val="0"/>
          <w:numId w:val="26"/>
        </w:numPr>
        <w:rPr>
          <w:lang w:eastAsia="pl-PL"/>
        </w:rPr>
      </w:pPr>
      <w:r>
        <w:rPr>
          <w:lang w:eastAsia="pl-PL"/>
        </w:rPr>
        <w:t>zapisanie dokumentu medycznego wraz jego zaindeksowaniem,</w:t>
      </w:r>
    </w:p>
    <w:p w14:paraId="2D39C91B" w14:textId="6CBB6F57" w:rsidR="00B81A85" w:rsidRDefault="00B81A85" w:rsidP="00B81A85">
      <w:pPr>
        <w:pStyle w:val="Akapitzlist"/>
        <w:numPr>
          <w:ilvl w:val="0"/>
          <w:numId w:val="26"/>
        </w:numPr>
        <w:rPr>
          <w:lang w:eastAsia="pl-PL"/>
        </w:rPr>
      </w:pPr>
      <w:r>
        <w:rPr>
          <w:lang w:eastAsia="pl-PL"/>
        </w:rPr>
        <w:t>pobranie dokumentu medycznego</w:t>
      </w:r>
      <w:r w:rsidR="000B2BEF">
        <w:rPr>
          <w:lang w:eastAsia="pl-PL"/>
        </w:rPr>
        <w:t xml:space="preserve"> ze wskazaniem na domenę lokalną</w:t>
      </w:r>
      <w:r>
        <w:rPr>
          <w:lang w:eastAsia="pl-PL"/>
        </w:rPr>
        <w:t>,</w:t>
      </w:r>
    </w:p>
    <w:p w14:paraId="6DF5EF15" w14:textId="1527258C" w:rsidR="00B81A85" w:rsidRDefault="00B81A85" w:rsidP="00B81A85">
      <w:pPr>
        <w:pStyle w:val="Akapitzlist"/>
        <w:numPr>
          <w:ilvl w:val="0"/>
          <w:numId w:val="26"/>
        </w:numPr>
        <w:rPr>
          <w:lang w:eastAsia="pl-PL"/>
        </w:rPr>
      </w:pPr>
      <w:r>
        <w:rPr>
          <w:lang w:eastAsia="pl-PL"/>
        </w:rPr>
        <w:t>aktualizacja powiązanego z dokumentem indeksu</w:t>
      </w:r>
      <w:r w:rsidR="000B2BEF">
        <w:rPr>
          <w:lang w:eastAsia="pl-PL"/>
        </w:rPr>
        <w:t xml:space="preserve"> w RMD</w:t>
      </w:r>
      <w:r>
        <w:rPr>
          <w:lang w:eastAsia="pl-PL"/>
        </w:rPr>
        <w:t>,</w:t>
      </w:r>
    </w:p>
    <w:p w14:paraId="665C0340" w14:textId="29D82DDD" w:rsidR="00B81A85" w:rsidRDefault="00B81A85" w:rsidP="00B81A85">
      <w:pPr>
        <w:pStyle w:val="Akapitzlist"/>
        <w:numPr>
          <w:ilvl w:val="0"/>
          <w:numId w:val="26"/>
        </w:numPr>
        <w:rPr>
          <w:lang w:eastAsia="pl-PL"/>
        </w:rPr>
      </w:pPr>
      <w:r>
        <w:rPr>
          <w:lang w:eastAsia="pl-PL"/>
        </w:rPr>
        <w:t>wyszukanie powiązanego z dokumentem indeksu</w:t>
      </w:r>
      <w:r w:rsidR="000B2BEF">
        <w:rPr>
          <w:lang w:eastAsia="pl-PL"/>
        </w:rPr>
        <w:t xml:space="preserve"> w RMD</w:t>
      </w:r>
      <w:r>
        <w:rPr>
          <w:lang w:eastAsia="pl-PL"/>
        </w:rPr>
        <w:t>.</w:t>
      </w:r>
    </w:p>
    <w:p w14:paraId="370BF10B" w14:textId="77777777" w:rsidR="00B81A85" w:rsidRDefault="00B81A85" w:rsidP="00BC2D0B">
      <w:pPr>
        <w:rPr>
          <w:lang w:eastAsia="pl-PL"/>
        </w:rPr>
      </w:pPr>
    </w:p>
    <w:p w14:paraId="5564040C" w14:textId="71A5125D" w:rsidR="00BC2D0B" w:rsidRDefault="00631B94" w:rsidP="00C56E17">
      <w:pPr>
        <w:rPr>
          <w:lang w:eastAsia="pl-PL"/>
        </w:rPr>
      </w:pPr>
      <w:r>
        <w:rPr>
          <w:lang w:eastAsia="pl-PL"/>
        </w:rPr>
        <w:t>Aby możliwe było poprawne zapisanie dokumentu oraz jego zaindeksowanie, najpierw wykonywany jest szereg działań przygotowawczych, takich jak:</w:t>
      </w:r>
    </w:p>
    <w:p w14:paraId="76B75A8E" w14:textId="5187905F" w:rsidR="00631B94" w:rsidRDefault="00631B94" w:rsidP="00631B94">
      <w:pPr>
        <w:pStyle w:val="Akapitzlist"/>
        <w:numPr>
          <w:ilvl w:val="0"/>
          <w:numId w:val="27"/>
        </w:numPr>
      </w:pPr>
      <w:r>
        <w:t>utworzenie repozytorium oraz przypisanych mu danych dostępowych,</w:t>
      </w:r>
    </w:p>
    <w:p w14:paraId="03C147AE" w14:textId="058E66C1" w:rsidR="00631B94" w:rsidRDefault="00631B94" w:rsidP="00631B94">
      <w:pPr>
        <w:pStyle w:val="Akapitzlist"/>
        <w:numPr>
          <w:ilvl w:val="0"/>
          <w:numId w:val="27"/>
        </w:numPr>
      </w:pPr>
      <w:r>
        <w:t>utworzenie powiązanego z indeksem zdarzenia medycznego (encounter),</w:t>
      </w:r>
    </w:p>
    <w:p w14:paraId="40B8B75A" w14:textId="6EEBE8E9" w:rsidR="00631B94" w:rsidRDefault="00631B94" w:rsidP="00631B94">
      <w:pPr>
        <w:pStyle w:val="Akapitzlist"/>
        <w:numPr>
          <w:ilvl w:val="0"/>
          <w:numId w:val="27"/>
        </w:numPr>
      </w:pPr>
      <w:r>
        <w:t>pobranie tokena dostępowego.</w:t>
      </w:r>
    </w:p>
    <w:p w14:paraId="033F911B" w14:textId="77777777" w:rsidR="00837E25" w:rsidRPr="00837E25" w:rsidRDefault="00837E25" w:rsidP="00837E25"/>
    <w:sectPr w:rsidR="00837E25" w:rsidRPr="00837E25" w:rsidSect="002233F6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1139C" w14:textId="77777777" w:rsidR="0009603C" w:rsidRDefault="0009603C">
      <w:pPr>
        <w:spacing w:before="0" w:after="0" w:line="240" w:lineRule="auto"/>
      </w:pPr>
      <w:r>
        <w:separator/>
      </w:r>
    </w:p>
  </w:endnote>
  <w:endnote w:type="continuationSeparator" w:id="0">
    <w:p w14:paraId="0E3A047F" w14:textId="77777777" w:rsidR="0009603C" w:rsidRDefault="0009603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5D6DA" w14:textId="77777777" w:rsidR="002233F6" w:rsidRDefault="002233F6" w:rsidP="002233F6">
    <w:pPr>
      <w:pStyle w:val="Nagwek"/>
    </w:pPr>
    <w:r>
      <w:rPr>
        <w:noProof/>
        <w:lang w:eastAsia="pl-PL"/>
      </w:rPr>
      <w:drawing>
        <wp:inline distT="0" distB="0" distL="0" distR="0" wp14:anchorId="51AB2DBC" wp14:editId="535ACBE1">
          <wp:extent cx="5759449" cy="980074"/>
          <wp:effectExtent l="0" t="0" r="0" b="0"/>
          <wp:docPr id="1682524144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49" cy="9800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104B5B" w14:textId="4E0AEAAE" w:rsidR="002233F6" w:rsidRDefault="002233F6" w:rsidP="003C1C85">
    <w:pPr>
      <w:pStyle w:val="Nagwek"/>
      <w:jc w:val="center"/>
    </w:pPr>
    <w:r w:rsidRPr="009565AD">
      <w:t xml:space="preserve">Strona </w:t>
    </w:r>
    <w:r w:rsidRPr="009565AD">
      <w:fldChar w:fldCharType="begin"/>
    </w:r>
    <w:r w:rsidRPr="009565AD">
      <w:instrText>PAGE</w:instrText>
    </w:r>
    <w:r w:rsidRPr="009565AD">
      <w:fldChar w:fldCharType="separate"/>
    </w:r>
    <w:r w:rsidR="001F69E2">
      <w:rPr>
        <w:noProof/>
      </w:rPr>
      <w:t>16</w:t>
    </w:r>
    <w:r w:rsidRPr="009565AD">
      <w:fldChar w:fldCharType="end"/>
    </w:r>
    <w:r w:rsidRPr="009565AD">
      <w:t xml:space="preserve"> z </w:t>
    </w:r>
    <w:r w:rsidRPr="009565AD">
      <w:fldChar w:fldCharType="begin"/>
    </w:r>
    <w:r w:rsidRPr="009565AD">
      <w:instrText>NUMPAGES</w:instrText>
    </w:r>
    <w:r w:rsidRPr="009565AD">
      <w:fldChar w:fldCharType="separate"/>
    </w:r>
    <w:r w:rsidR="001F69E2">
      <w:rPr>
        <w:noProof/>
      </w:rPr>
      <w:t>16</w:t>
    </w:r>
    <w:r w:rsidRPr="009565AD">
      <w:fldChar w:fldCharType="end"/>
    </w:r>
  </w:p>
  <w:p w14:paraId="51279396" w14:textId="77777777" w:rsidR="002233F6" w:rsidRDefault="002233F6" w:rsidP="002233F6">
    <w:pPr>
      <w:pStyle w:val="Nagwek"/>
    </w:pPr>
  </w:p>
  <w:p w14:paraId="7655BDCD" w14:textId="77777777" w:rsidR="002233F6" w:rsidRDefault="002233F6" w:rsidP="002233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4"/>
      <w:gridCol w:w="3024"/>
      <w:gridCol w:w="3024"/>
    </w:tblGrid>
    <w:tr w:rsidR="002233F6" w14:paraId="2EF9BDA4" w14:textId="77777777" w:rsidTr="002233F6">
      <w:tc>
        <w:tcPr>
          <w:tcW w:w="3024" w:type="dxa"/>
        </w:tcPr>
        <w:p w14:paraId="10D39F2A" w14:textId="77777777" w:rsidR="002233F6" w:rsidRDefault="002233F6" w:rsidP="002233F6">
          <w:pPr>
            <w:pStyle w:val="Nagwek"/>
            <w:ind w:left="-115"/>
            <w:jc w:val="left"/>
          </w:pPr>
        </w:p>
      </w:tc>
      <w:tc>
        <w:tcPr>
          <w:tcW w:w="3024" w:type="dxa"/>
        </w:tcPr>
        <w:p w14:paraId="218DBEE3" w14:textId="77777777" w:rsidR="002233F6" w:rsidRDefault="002233F6" w:rsidP="002233F6">
          <w:pPr>
            <w:pStyle w:val="Nagwek"/>
            <w:jc w:val="center"/>
          </w:pPr>
        </w:p>
      </w:tc>
      <w:tc>
        <w:tcPr>
          <w:tcW w:w="3024" w:type="dxa"/>
        </w:tcPr>
        <w:p w14:paraId="55E0DFE2" w14:textId="77777777" w:rsidR="002233F6" w:rsidRDefault="002233F6" w:rsidP="002233F6">
          <w:pPr>
            <w:pStyle w:val="Nagwek"/>
            <w:ind w:right="-115"/>
            <w:jc w:val="right"/>
          </w:pPr>
        </w:p>
      </w:tc>
    </w:tr>
  </w:tbl>
  <w:p w14:paraId="3DECFC91" w14:textId="77777777" w:rsidR="002233F6" w:rsidRDefault="002233F6" w:rsidP="002233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6335E" w14:textId="77777777" w:rsidR="0009603C" w:rsidRDefault="0009603C">
      <w:pPr>
        <w:spacing w:before="0" w:after="0" w:line="240" w:lineRule="auto"/>
      </w:pPr>
      <w:r>
        <w:separator/>
      </w:r>
    </w:p>
  </w:footnote>
  <w:footnote w:type="continuationSeparator" w:id="0">
    <w:p w14:paraId="3F72EE7A" w14:textId="77777777" w:rsidR="0009603C" w:rsidRDefault="0009603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1BAAE" w14:textId="77777777" w:rsidR="002233F6" w:rsidRPr="003464AC" w:rsidRDefault="002233F6" w:rsidP="002233F6">
    <w:pPr>
      <w:pStyle w:val="Nagwek"/>
      <w:jc w:val="center"/>
    </w:pPr>
    <w:r w:rsidRPr="00B70C6B">
      <w:t>Elektroniczna Platforma Gromadzenia, Analiz</w:t>
    </w:r>
    <w:r>
      <w:t>y</w:t>
    </w:r>
    <w:r w:rsidRPr="00B70C6B">
      <w:t xml:space="preserve"> i Udostępniani</w:t>
    </w:r>
    <w:r>
      <w:t xml:space="preserve">a </w:t>
    </w:r>
    <w:r>
      <w:br/>
      <w:t>z</w:t>
    </w:r>
    <w:r w:rsidRPr="00B70C6B">
      <w:t xml:space="preserve">asobów </w:t>
    </w:r>
    <w:r>
      <w:t>c</w:t>
    </w:r>
    <w:r w:rsidRPr="00B70C6B">
      <w:t>yfrowych o Zdarzeniach Medycznych</w:t>
    </w:r>
    <w:r>
      <w:t xml:space="preserve"> (P1)</w:t>
    </w:r>
  </w:p>
  <w:p w14:paraId="48536C05" w14:textId="77777777" w:rsidR="002233F6" w:rsidRDefault="002233F6" w:rsidP="002233F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10A15" w14:textId="77777777" w:rsidR="002233F6" w:rsidRDefault="002233F6" w:rsidP="002233F6">
    <w:pPr>
      <w:pStyle w:val="Nagwek"/>
    </w:pPr>
    <w:r>
      <w:rPr>
        <w:noProof/>
        <w:lang w:eastAsia="pl-PL"/>
      </w:rPr>
      <w:drawing>
        <wp:inline distT="0" distB="0" distL="0" distR="0" wp14:anchorId="243A1F58" wp14:editId="37B488E0">
          <wp:extent cx="4985424" cy="848360"/>
          <wp:effectExtent l="0" t="0" r="5715" b="8890"/>
          <wp:docPr id="2410602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85424" cy="848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A3C5C"/>
    <w:multiLevelType w:val="multilevel"/>
    <w:tmpl w:val="F356F05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Restart w:val="0"/>
      <w:pStyle w:val="WymaganieL1"/>
      <w:lvlText w:val="WZP.%4 "/>
      <w:lvlJc w:val="left"/>
      <w:pPr>
        <w:tabs>
          <w:tab w:val="num" w:pos="964"/>
        </w:tabs>
        <w:ind w:left="1418" w:hanging="1021"/>
      </w:pPr>
      <w:rPr>
        <w:rFonts w:hint="default"/>
        <w:b w:val="0"/>
        <w:i w:val="0"/>
        <w:sz w:val="20"/>
        <w:u w:val="single"/>
      </w:rPr>
    </w:lvl>
    <w:lvl w:ilvl="4">
      <w:start w:val="1"/>
      <w:numFmt w:val="decimal"/>
      <w:pStyle w:val="WymaganieL2"/>
      <w:lvlText w:val="WZP.%4.%5"/>
      <w:lvlJc w:val="left"/>
      <w:pPr>
        <w:tabs>
          <w:tab w:val="num" w:pos="1928"/>
        </w:tabs>
        <w:ind w:left="1928" w:hanging="1077"/>
      </w:pPr>
      <w:rPr>
        <w:rFonts w:hint="default"/>
        <w:sz w:val="20"/>
        <w:u w:val="single"/>
      </w:rPr>
    </w:lvl>
    <w:lvl w:ilvl="5">
      <w:start w:val="1"/>
      <w:numFmt w:val="bullet"/>
      <w:pStyle w:val="wymagania-punkty"/>
      <w:lvlText w:val=""/>
      <w:lvlJc w:val="left"/>
      <w:pPr>
        <w:ind w:left="1474" w:firstLine="57"/>
      </w:pPr>
      <w:rPr>
        <w:rFonts w:ascii="Symbol" w:hAnsi="Symbol" w:hint="default"/>
      </w:rPr>
    </w:lvl>
    <w:lvl w:ilvl="6">
      <w:start w:val="1"/>
      <w:numFmt w:val="bullet"/>
      <w:pStyle w:val="Wymagania-punkyL2"/>
      <w:lvlText w:val=""/>
      <w:lvlJc w:val="left"/>
      <w:pPr>
        <w:ind w:left="2155" w:hanging="397"/>
      </w:pPr>
      <w:rPr>
        <w:rFonts w:ascii="Symbol" w:hAnsi="Symbol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3D117AD"/>
    <w:multiLevelType w:val="hybridMultilevel"/>
    <w:tmpl w:val="1368DCE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5CB5A86"/>
    <w:multiLevelType w:val="hybridMultilevel"/>
    <w:tmpl w:val="19FE99AC"/>
    <w:lvl w:ilvl="0" w:tplc="0415000F">
      <w:start w:val="1"/>
      <w:numFmt w:val="decimal"/>
      <w:pStyle w:val="wypunktowanie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21FA9"/>
    <w:multiLevelType w:val="hybridMultilevel"/>
    <w:tmpl w:val="C7B27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187204"/>
    <w:multiLevelType w:val="hybridMultilevel"/>
    <w:tmpl w:val="A92EDFA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1115BCF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CA05E1"/>
    <w:multiLevelType w:val="hybridMultilevel"/>
    <w:tmpl w:val="8D7C455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F50050C"/>
    <w:multiLevelType w:val="hybridMultilevel"/>
    <w:tmpl w:val="FEC67B00"/>
    <w:lvl w:ilvl="0" w:tplc="31C48448">
      <w:start w:val="1"/>
      <w:numFmt w:val="decimal"/>
      <w:pStyle w:val="Tabelanumerowanie1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8" w15:restartNumberingAfterBreak="0">
    <w:nsid w:val="24230192"/>
    <w:multiLevelType w:val="hybridMultilevel"/>
    <w:tmpl w:val="34642F1C"/>
    <w:lvl w:ilvl="0" w:tplc="8EE67D5A">
      <w:numFmt w:val="bullet"/>
      <w:pStyle w:val="Tabelapunktowanie1"/>
      <w:lvlText w:val="•"/>
      <w:lvlJc w:val="left"/>
      <w:pPr>
        <w:ind w:left="1174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 w15:restartNumberingAfterBreak="0">
    <w:nsid w:val="29D33D75"/>
    <w:multiLevelType w:val="hybridMultilevel"/>
    <w:tmpl w:val="E08A9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95763"/>
    <w:multiLevelType w:val="hybridMultilevel"/>
    <w:tmpl w:val="70C4A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7C5580"/>
    <w:multiLevelType w:val="hybridMultilevel"/>
    <w:tmpl w:val="7E342FF6"/>
    <w:lvl w:ilvl="0" w:tplc="6D30476A">
      <w:start w:val="1"/>
      <w:numFmt w:val="bullet"/>
      <w:pStyle w:val="Punktowaniepoz1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CCC55C9"/>
    <w:multiLevelType w:val="hybridMultilevel"/>
    <w:tmpl w:val="8342F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796D75"/>
    <w:multiLevelType w:val="hybridMultilevel"/>
    <w:tmpl w:val="F0383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BB3BC0"/>
    <w:multiLevelType w:val="hybridMultilevel"/>
    <w:tmpl w:val="0EF8936E"/>
    <w:lvl w:ilvl="0" w:tplc="25B62F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E57678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8915AC3"/>
    <w:multiLevelType w:val="multilevel"/>
    <w:tmpl w:val="56D6D7B2"/>
    <w:lvl w:ilvl="0">
      <w:start w:val="1"/>
      <w:numFmt w:val="decimal"/>
      <w:pStyle w:val="Nagwek1"/>
      <w:lvlText w:val="%1."/>
      <w:lvlJc w:val="left"/>
      <w:pPr>
        <w:tabs>
          <w:tab w:val="num" w:pos="1986"/>
        </w:tabs>
        <w:ind w:left="1986" w:hanging="851"/>
      </w:pPr>
      <w:rPr>
        <w:rFonts w:hint="default"/>
        <w:b/>
        <w:i w:val="0"/>
        <w:color w:val="002776"/>
        <w:sz w:val="52"/>
        <w:szCs w:val="52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  <w:color w:val="44546A" w:themeColor="text2"/>
        <w:sz w:val="36"/>
        <w:szCs w:val="32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371"/>
        </w:tabs>
        <w:ind w:left="851" w:hanging="851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44546A" w:themeColor="text2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7" w15:restartNumberingAfterBreak="0">
    <w:nsid w:val="3BE448AB"/>
    <w:multiLevelType w:val="hybridMultilevel"/>
    <w:tmpl w:val="1BD28A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CB77367"/>
    <w:multiLevelType w:val="hybridMultilevel"/>
    <w:tmpl w:val="34C03970"/>
    <w:lvl w:ilvl="0" w:tplc="DDC8F8A0">
      <w:start w:val="1"/>
      <w:numFmt w:val="bullet"/>
      <w:pStyle w:val="Tabela-punktowanie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9C3083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F75453"/>
    <w:multiLevelType w:val="hybridMultilevel"/>
    <w:tmpl w:val="48DCA8AE"/>
    <w:lvl w:ilvl="0" w:tplc="BB58BA7E">
      <w:start w:val="1"/>
      <w:numFmt w:val="decimal"/>
      <w:pStyle w:val="tabelanumeracja"/>
      <w:lvlText w:val="%1"/>
      <w:lvlJc w:val="left"/>
      <w:pPr>
        <w:ind w:left="6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72B5F"/>
    <w:multiLevelType w:val="hybridMultilevel"/>
    <w:tmpl w:val="891A39F8"/>
    <w:lvl w:ilvl="0" w:tplc="28361E08">
      <w:start w:val="1"/>
      <w:numFmt w:val="decimal"/>
      <w:pStyle w:val="Numerowaniepoz1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CA093A"/>
    <w:multiLevelType w:val="hybridMultilevel"/>
    <w:tmpl w:val="6882B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4D0626"/>
    <w:multiLevelType w:val="hybridMultilevel"/>
    <w:tmpl w:val="25A0D0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0352D0"/>
    <w:multiLevelType w:val="hybridMultilevel"/>
    <w:tmpl w:val="E328F90C"/>
    <w:lvl w:ilvl="0" w:tplc="0922AC40">
      <w:start w:val="1"/>
      <w:numFmt w:val="bullet"/>
      <w:pStyle w:val="Punktowaniepoz3"/>
      <w:lvlText w:val=""/>
      <w:lvlJc w:val="left"/>
      <w:pPr>
        <w:ind w:left="230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02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7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68" w:hanging="360"/>
      </w:pPr>
      <w:rPr>
        <w:rFonts w:ascii="Wingdings" w:hAnsi="Wingdings" w:hint="default"/>
      </w:rPr>
    </w:lvl>
  </w:abstractNum>
  <w:abstractNum w:abstractNumId="24" w15:restartNumberingAfterBreak="0">
    <w:nsid w:val="63C13726"/>
    <w:multiLevelType w:val="multilevel"/>
    <w:tmpl w:val="45B8F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664F33D3"/>
    <w:multiLevelType w:val="hybridMultilevel"/>
    <w:tmpl w:val="65A86586"/>
    <w:lvl w:ilvl="0" w:tplc="347CEBFC">
      <w:start w:val="1"/>
      <w:numFmt w:val="bullet"/>
      <w:pStyle w:val="Punktowaniepoz2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6" w15:restartNumberingAfterBreak="0">
    <w:nsid w:val="67D825A4"/>
    <w:multiLevelType w:val="hybridMultilevel"/>
    <w:tmpl w:val="74E868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7911139">
    <w:abstractNumId w:val="16"/>
  </w:num>
  <w:num w:numId="2" w16cid:durableId="1316764251">
    <w:abstractNumId w:val="20"/>
  </w:num>
  <w:num w:numId="3" w16cid:durableId="826898466">
    <w:abstractNumId w:val="24"/>
  </w:num>
  <w:num w:numId="4" w16cid:durableId="748771818">
    <w:abstractNumId w:val="11"/>
  </w:num>
  <w:num w:numId="5" w16cid:durableId="236091426">
    <w:abstractNumId w:val="25"/>
  </w:num>
  <w:num w:numId="6" w16cid:durableId="1145975642">
    <w:abstractNumId w:val="23"/>
  </w:num>
  <w:num w:numId="7" w16cid:durableId="656301934">
    <w:abstractNumId w:val="18"/>
  </w:num>
  <w:num w:numId="8" w16cid:durableId="1921676926">
    <w:abstractNumId w:val="8"/>
  </w:num>
  <w:num w:numId="9" w16cid:durableId="1468818697">
    <w:abstractNumId w:val="19"/>
  </w:num>
  <w:num w:numId="10" w16cid:durableId="1505317501">
    <w:abstractNumId w:val="2"/>
  </w:num>
  <w:num w:numId="11" w16cid:durableId="1330524087">
    <w:abstractNumId w:val="0"/>
  </w:num>
  <w:num w:numId="12" w16cid:durableId="556552476">
    <w:abstractNumId w:val="7"/>
  </w:num>
  <w:num w:numId="13" w16cid:durableId="1697273345">
    <w:abstractNumId w:val="3"/>
  </w:num>
  <w:num w:numId="14" w16cid:durableId="536160169">
    <w:abstractNumId w:val="13"/>
  </w:num>
  <w:num w:numId="15" w16cid:durableId="1633902018">
    <w:abstractNumId w:val="14"/>
  </w:num>
  <w:num w:numId="16" w16cid:durableId="1242835534">
    <w:abstractNumId w:val="17"/>
  </w:num>
  <w:num w:numId="17" w16cid:durableId="841167526">
    <w:abstractNumId w:val="22"/>
  </w:num>
  <w:num w:numId="18" w16cid:durableId="1386181555">
    <w:abstractNumId w:val="5"/>
  </w:num>
  <w:num w:numId="19" w16cid:durableId="375398470">
    <w:abstractNumId w:val="9"/>
  </w:num>
  <w:num w:numId="20" w16cid:durableId="1277565241">
    <w:abstractNumId w:val="21"/>
  </w:num>
  <w:num w:numId="21" w16cid:durableId="65614238">
    <w:abstractNumId w:val="10"/>
  </w:num>
  <w:num w:numId="22" w16cid:durableId="61025912">
    <w:abstractNumId w:val="4"/>
  </w:num>
  <w:num w:numId="23" w16cid:durableId="977149155">
    <w:abstractNumId w:val="15"/>
  </w:num>
  <w:num w:numId="24" w16cid:durableId="936642541">
    <w:abstractNumId w:val="12"/>
  </w:num>
  <w:num w:numId="25" w16cid:durableId="388116795">
    <w:abstractNumId w:val="26"/>
  </w:num>
  <w:num w:numId="26" w16cid:durableId="713382931">
    <w:abstractNumId w:val="6"/>
  </w:num>
  <w:num w:numId="27" w16cid:durableId="1289437478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0E3"/>
    <w:rsid w:val="0001392F"/>
    <w:rsid w:val="0004094F"/>
    <w:rsid w:val="000520E3"/>
    <w:rsid w:val="00055F55"/>
    <w:rsid w:val="00062C9A"/>
    <w:rsid w:val="0009603C"/>
    <w:rsid w:val="000B1046"/>
    <w:rsid w:val="000B2BEF"/>
    <w:rsid w:val="000B3907"/>
    <w:rsid w:val="000B44D9"/>
    <w:rsid w:val="000D6A21"/>
    <w:rsid w:val="000F047D"/>
    <w:rsid w:val="00112451"/>
    <w:rsid w:val="0011315E"/>
    <w:rsid w:val="00131439"/>
    <w:rsid w:val="00141D10"/>
    <w:rsid w:val="00153835"/>
    <w:rsid w:val="00160990"/>
    <w:rsid w:val="00166270"/>
    <w:rsid w:val="00170105"/>
    <w:rsid w:val="00175577"/>
    <w:rsid w:val="00194244"/>
    <w:rsid w:val="001C6E6A"/>
    <w:rsid w:val="001F69E2"/>
    <w:rsid w:val="00203A27"/>
    <w:rsid w:val="00216A5F"/>
    <w:rsid w:val="002233F6"/>
    <w:rsid w:val="00227F15"/>
    <w:rsid w:val="00250386"/>
    <w:rsid w:val="002C1D8C"/>
    <w:rsid w:val="002F2FAE"/>
    <w:rsid w:val="002F6BDB"/>
    <w:rsid w:val="00351A05"/>
    <w:rsid w:val="00356A87"/>
    <w:rsid w:val="003646E7"/>
    <w:rsid w:val="003659A0"/>
    <w:rsid w:val="0037086D"/>
    <w:rsid w:val="003717C8"/>
    <w:rsid w:val="0038561D"/>
    <w:rsid w:val="003A0834"/>
    <w:rsid w:val="003B2DDF"/>
    <w:rsid w:val="003B34B4"/>
    <w:rsid w:val="003B5319"/>
    <w:rsid w:val="003C1C85"/>
    <w:rsid w:val="003C5BB1"/>
    <w:rsid w:val="003D13DD"/>
    <w:rsid w:val="003D2155"/>
    <w:rsid w:val="003E41D8"/>
    <w:rsid w:val="00402E44"/>
    <w:rsid w:val="00421691"/>
    <w:rsid w:val="00450D07"/>
    <w:rsid w:val="00457AB7"/>
    <w:rsid w:val="00465868"/>
    <w:rsid w:val="0047049D"/>
    <w:rsid w:val="0047542D"/>
    <w:rsid w:val="004901B2"/>
    <w:rsid w:val="00496499"/>
    <w:rsid w:val="004A032D"/>
    <w:rsid w:val="004B7A23"/>
    <w:rsid w:val="004C6275"/>
    <w:rsid w:val="004F7716"/>
    <w:rsid w:val="00517DDB"/>
    <w:rsid w:val="005239A9"/>
    <w:rsid w:val="005447FC"/>
    <w:rsid w:val="00583639"/>
    <w:rsid w:val="005A2800"/>
    <w:rsid w:val="005B0C12"/>
    <w:rsid w:val="005B7D48"/>
    <w:rsid w:val="005D2731"/>
    <w:rsid w:val="005F083F"/>
    <w:rsid w:val="005F4CCD"/>
    <w:rsid w:val="005F52C1"/>
    <w:rsid w:val="006025BA"/>
    <w:rsid w:val="00604D8E"/>
    <w:rsid w:val="006136BD"/>
    <w:rsid w:val="006228E2"/>
    <w:rsid w:val="00623CDE"/>
    <w:rsid w:val="00631B94"/>
    <w:rsid w:val="00681770"/>
    <w:rsid w:val="00681E85"/>
    <w:rsid w:val="006B288C"/>
    <w:rsid w:val="006C073A"/>
    <w:rsid w:val="006E5135"/>
    <w:rsid w:val="006E580C"/>
    <w:rsid w:val="006F1B49"/>
    <w:rsid w:val="00706F12"/>
    <w:rsid w:val="00706FDD"/>
    <w:rsid w:val="00713E1A"/>
    <w:rsid w:val="00731B4B"/>
    <w:rsid w:val="0074565E"/>
    <w:rsid w:val="00763516"/>
    <w:rsid w:val="007767DA"/>
    <w:rsid w:val="00791764"/>
    <w:rsid w:val="00791B3A"/>
    <w:rsid w:val="00794A46"/>
    <w:rsid w:val="007955CE"/>
    <w:rsid w:val="007B3A68"/>
    <w:rsid w:val="007B50C2"/>
    <w:rsid w:val="00804E62"/>
    <w:rsid w:val="008138EF"/>
    <w:rsid w:val="00813B6D"/>
    <w:rsid w:val="00826922"/>
    <w:rsid w:val="00826E17"/>
    <w:rsid w:val="00837E25"/>
    <w:rsid w:val="0084711D"/>
    <w:rsid w:val="0084736A"/>
    <w:rsid w:val="00891386"/>
    <w:rsid w:val="0089270B"/>
    <w:rsid w:val="0089743D"/>
    <w:rsid w:val="008C706C"/>
    <w:rsid w:val="008F7F60"/>
    <w:rsid w:val="00914038"/>
    <w:rsid w:val="00933113"/>
    <w:rsid w:val="009569C9"/>
    <w:rsid w:val="009708D4"/>
    <w:rsid w:val="009A5DA3"/>
    <w:rsid w:val="009D3625"/>
    <w:rsid w:val="009F7FAE"/>
    <w:rsid w:val="00A02E2F"/>
    <w:rsid w:val="00A033E4"/>
    <w:rsid w:val="00A10BEB"/>
    <w:rsid w:val="00A13E91"/>
    <w:rsid w:val="00A22759"/>
    <w:rsid w:val="00A2549C"/>
    <w:rsid w:val="00A742EE"/>
    <w:rsid w:val="00A93AE9"/>
    <w:rsid w:val="00A93F1B"/>
    <w:rsid w:val="00A94F44"/>
    <w:rsid w:val="00AA620C"/>
    <w:rsid w:val="00AC6498"/>
    <w:rsid w:val="00AE7771"/>
    <w:rsid w:val="00B03088"/>
    <w:rsid w:val="00B20FC6"/>
    <w:rsid w:val="00B26677"/>
    <w:rsid w:val="00B51091"/>
    <w:rsid w:val="00B53D24"/>
    <w:rsid w:val="00B668FA"/>
    <w:rsid w:val="00B81A85"/>
    <w:rsid w:val="00BA128A"/>
    <w:rsid w:val="00BA7EB7"/>
    <w:rsid w:val="00BC2D0B"/>
    <w:rsid w:val="00BD0E41"/>
    <w:rsid w:val="00BF3770"/>
    <w:rsid w:val="00BF5FFA"/>
    <w:rsid w:val="00C10662"/>
    <w:rsid w:val="00C25871"/>
    <w:rsid w:val="00C3193C"/>
    <w:rsid w:val="00C56E17"/>
    <w:rsid w:val="00C65275"/>
    <w:rsid w:val="00C71D84"/>
    <w:rsid w:val="00CD6541"/>
    <w:rsid w:val="00CE20CA"/>
    <w:rsid w:val="00CE7A90"/>
    <w:rsid w:val="00CF29BB"/>
    <w:rsid w:val="00D058C5"/>
    <w:rsid w:val="00D06498"/>
    <w:rsid w:val="00D1303A"/>
    <w:rsid w:val="00D22206"/>
    <w:rsid w:val="00D26596"/>
    <w:rsid w:val="00D416F4"/>
    <w:rsid w:val="00D55247"/>
    <w:rsid w:val="00D7173B"/>
    <w:rsid w:val="00D7200C"/>
    <w:rsid w:val="00D76824"/>
    <w:rsid w:val="00D81630"/>
    <w:rsid w:val="00D879BA"/>
    <w:rsid w:val="00DA7AB2"/>
    <w:rsid w:val="00DE4E7F"/>
    <w:rsid w:val="00DE5ECB"/>
    <w:rsid w:val="00E00560"/>
    <w:rsid w:val="00E07A62"/>
    <w:rsid w:val="00E14645"/>
    <w:rsid w:val="00E304B7"/>
    <w:rsid w:val="00E45A54"/>
    <w:rsid w:val="00E46E82"/>
    <w:rsid w:val="00E772EE"/>
    <w:rsid w:val="00E77E9E"/>
    <w:rsid w:val="00E95222"/>
    <w:rsid w:val="00EA0931"/>
    <w:rsid w:val="00EA4822"/>
    <w:rsid w:val="00EB2989"/>
    <w:rsid w:val="00EB2ABB"/>
    <w:rsid w:val="00EB47D1"/>
    <w:rsid w:val="00ED16EA"/>
    <w:rsid w:val="00EE1BDC"/>
    <w:rsid w:val="00F27968"/>
    <w:rsid w:val="00F4220E"/>
    <w:rsid w:val="00F5000F"/>
    <w:rsid w:val="00F6696E"/>
    <w:rsid w:val="00F67D5E"/>
    <w:rsid w:val="00F85F6A"/>
    <w:rsid w:val="00FA6B81"/>
    <w:rsid w:val="00FB660D"/>
    <w:rsid w:val="00FC48FF"/>
    <w:rsid w:val="00FD453A"/>
    <w:rsid w:val="00FE0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11757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2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20E3"/>
    <w:pPr>
      <w:spacing w:before="120" w:after="120" w:line="312" w:lineRule="auto"/>
      <w:jc w:val="both"/>
    </w:pPr>
    <w:rPr>
      <w:rFonts w:eastAsia="Times New Roman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A93AE9"/>
    <w:pPr>
      <w:keepNext/>
      <w:pageBreakBefore/>
      <w:numPr>
        <w:numId w:val="1"/>
      </w:numPr>
      <w:tabs>
        <w:tab w:val="clear" w:pos="1986"/>
      </w:tabs>
      <w:spacing w:before="240" w:line="288" w:lineRule="auto"/>
      <w:ind w:left="851"/>
      <w:jc w:val="left"/>
      <w:outlineLvl w:val="0"/>
    </w:pPr>
    <w:rPr>
      <w:b/>
      <w:bCs/>
      <w:smallCaps/>
      <w:color w:val="17365D"/>
      <w:kern w:val="32"/>
      <w:sz w:val="5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0520E3"/>
    <w:pPr>
      <w:keepNext/>
      <w:numPr>
        <w:ilvl w:val="1"/>
        <w:numId w:val="1"/>
      </w:numPr>
      <w:spacing w:before="480"/>
      <w:outlineLvl w:val="1"/>
    </w:pPr>
    <w:rPr>
      <w:b/>
      <w:bCs/>
      <w:smallCaps/>
      <w:color w:val="44546A" w:themeColor="text2"/>
      <w:sz w:val="36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qFormat/>
    <w:rsid w:val="000520E3"/>
    <w:pPr>
      <w:keepNext/>
      <w:numPr>
        <w:ilvl w:val="2"/>
        <w:numId w:val="1"/>
      </w:numPr>
      <w:spacing w:before="240" w:after="240"/>
      <w:outlineLvl w:val="2"/>
    </w:pPr>
    <w:rPr>
      <w:b/>
      <w:bCs/>
      <w:color w:val="44546A" w:themeColor="text2"/>
      <w:sz w:val="28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520E3"/>
    <w:pPr>
      <w:keepNext/>
      <w:numPr>
        <w:ilvl w:val="3"/>
        <w:numId w:val="1"/>
      </w:numPr>
      <w:spacing w:before="240" w:after="240"/>
      <w:jc w:val="left"/>
      <w:outlineLvl w:val="3"/>
    </w:pPr>
    <w:rPr>
      <w:b/>
      <w:bCs/>
      <w:color w:val="17365D"/>
      <w:sz w:val="24"/>
      <w:szCs w:val="28"/>
    </w:rPr>
  </w:style>
  <w:style w:type="paragraph" w:styleId="Nagwek5">
    <w:name w:val="heading 5"/>
    <w:basedOn w:val="Normalny"/>
    <w:next w:val="Normalny"/>
    <w:link w:val="Nagwek5Znak"/>
    <w:qFormat/>
    <w:rsid w:val="000520E3"/>
    <w:pPr>
      <w:numPr>
        <w:ilvl w:val="4"/>
        <w:numId w:val="3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autoRedefine/>
    <w:uiPriority w:val="2"/>
    <w:semiHidden/>
    <w:qFormat/>
    <w:rsid w:val="000520E3"/>
    <w:pPr>
      <w:keepNext/>
      <w:keepLines/>
      <w:spacing w:before="200"/>
      <w:outlineLvl w:val="5"/>
    </w:pPr>
    <w:rPr>
      <w:b/>
      <w:bCs/>
      <w:color w:val="8B8178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520E3"/>
    <w:pPr>
      <w:spacing w:before="240"/>
      <w:outlineLvl w:val="6"/>
    </w:pPr>
  </w:style>
  <w:style w:type="paragraph" w:styleId="Nagwek8">
    <w:name w:val="heading 8"/>
    <w:basedOn w:val="Normalny"/>
    <w:next w:val="Normalny"/>
    <w:link w:val="Nagwek8Znak"/>
    <w:unhideWhenUsed/>
    <w:rsid w:val="000520E3"/>
    <w:pPr>
      <w:numPr>
        <w:ilvl w:val="7"/>
        <w:numId w:val="11"/>
      </w:numPr>
      <w:spacing w:before="2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nhideWhenUsed/>
    <w:qFormat/>
    <w:rsid w:val="000520E3"/>
    <w:pPr>
      <w:numPr>
        <w:ilvl w:val="8"/>
        <w:numId w:val="11"/>
      </w:numPr>
      <w:spacing w:before="24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93AE9"/>
    <w:rPr>
      <w:rFonts w:eastAsia="Times New Roman"/>
      <w:b/>
      <w:bCs/>
      <w:smallCaps/>
      <w:color w:val="17365D"/>
      <w:kern w:val="32"/>
      <w:sz w:val="52"/>
      <w:szCs w:val="32"/>
    </w:rPr>
  </w:style>
  <w:style w:type="character" w:customStyle="1" w:styleId="Nagwek2Znak">
    <w:name w:val="Nagłówek 2 Znak"/>
    <w:basedOn w:val="Domylnaczcionkaakapitu"/>
    <w:link w:val="Nagwek2"/>
    <w:rsid w:val="000520E3"/>
    <w:rPr>
      <w:rFonts w:eastAsia="Times New Roman"/>
      <w:b/>
      <w:bCs/>
      <w:smallCaps/>
      <w:color w:val="44546A" w:themeColor="text2"/>
      <w:sz w:val="36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0520E3"/>
    <w:rPr>
      <w:rFonts w:eastAsia="Times New Roman"/>
      <w:b/>
      <w:bCs/>
      <w:color w:val="44546A" w:themeColor="text2"/>
      <w:sz w:val="28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520E3"/>
    <w:rPr>
      <w:rFonts w:eastAsia="Times New Roman"/>
      <w:b/>
      <w:bCs/>
      <w:color w:val="17365D"/>
      <w:sz w:val="24"/>
      <w:szCs w:val="28"/>
    </w:rPr>
  </w:style>
  <w:style w:type="character" w:customStyle="1" w:styleId="Nagwek5Znak">
    <w:name w:val="Nagłówek 5 Znak"/>
    <w:basedOn w:val="Domylnaczcionkaakapitu"/>
    <w:link w:val="Nagwek5"/>
    <w:rsid w:val="000520E3"/>
    <w:rPr>
      <w:rFonts w:eastAsia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2"/>
    <w:semiHidden/>
    <w:rsid w:val="000520E3"/>
    <w:rPr>
      <w:rFonts w:eastAsia="Times New Roman"/>
      <w:b/>
      <w:bCs/>
      <w:color w:val="8B8178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0520E3"/>
    <w:rPr>
      <w:rFonts w:eastAsia="Times New Roman"/>
      <w:szCs w:val="24"/>
    </w:rPr>
  </w:style>
  <w:style w:type="character" w:customStyle="1" w:styleId="Nagwek8Znak">
    <w:name w:val="Nagłówek 8 Znak"/>
    <w:basedOn w:val="Domylnaczcionkaakapitu"/>
    <w:link w:val="Nagwek8"/>
    <w:rsid w:val="000520E3"/>
    <w:rPr>
      <w:rFonts w:eastAsia="Times New Roman"/>
      <w:i/>
      <w:iCs/>
      <w:szCs w:val="24"/>
    </w:rPr>
  </w:style>
  <w:style w:type="character" w:customStyle="1" w:styleId="Nagwek9Znak">
    <w:name w:val="Nagłówek 9 Znak"/>
    <w:basedOn w:val="Domylnaczcionkaakapitu"/>
    <w:link w:val="Nagwek9"/>
    <w:rsid w:val="000520E3"/>
    <w:rPr>
      <w:rFonts w:ascii="Cambria" w:eastAsia="Times New Roman" w:hAnsi="Cambria"/>
      <w:szCs w:val="24"/>
    </w:rPr>
  </w:style>
  <w:style w:type="paragraph" w:customStyle="1" w:styleId="Tabelapunktowanie2">
    <w:name w:val="Tabela_punktowanie_2"/>
    <w:basedOn w:val="Tabelapunktowanie1"/>
    <w:qFormat/>
    <w:rsid w:val="000520E3"/>
    <w:pPr>
      <w:ind w:left="567" w:hanging="227"/>
    </w:pPr>
  </w:style>
  <w:style w:type="paragraph" w:customStyle="1" w:styleId="Tabelapunktowanie1">
    <w:name w:val="Tabela_punktowanie_1"/>
    <w:basedOn w:val="Tabela-punktowanie"/>
    <w:autoRedefine/>
    <w:qFormat/>
    <w:rsid w:val="000520E3"/>
    <w:pPr>
      <w:numPr>
        <w:numId w:val="8"/>
      </w:numPr>
      <w:ind w:left="227" w:hanging="170"/>
    </w:pPr>
  </w:style>
  <w:style w:type="paragraph" w:customStyle="1" w:styleId="Tabela-punktowanie">
    <w:name w:val="Tabela-punktowanie"/>
    <w:basedOn w:val="Normalny"/>
    <w:autoRedefine/>
    <w:qFormat/>
    <w:rsid w:val="000520E3"/>
    <w:pPr>
      <w:numPr>
        <w:numId w:val="7"/>
      </w:numPr>
      <w:spacing w:before="20" w:after="20"/>
      <w:jc w:val="left"/>
    </w:pPr>
    <w:rPr>
      <w:bCs/>
      <w:sz w:val="20"/>
      <w:szCs w:val="20"/>
    </w:rPr>
  </w:style>
  <w:style w:type="paragraph" w:customStyle="1" w:styleId="Spisdiagramw">
    <w:name w:val="Spis diagramów"/>
    <w:basedOn w:val="Spisilustracji"/>
    <w:autoRedefine/>
    <w:uiPriority w:val="2"/>
    <w:qFormat/>
    <w:rsid w:val="000520E3"/>
    <w:pPr>
      <w:tabs>
        <w:tab w:val="left" w:pos="2268"/>
        <w:tab w:val="right" w:leader="dot" w:pos="9072"/>
      </w:tabs>
      <w:ind w:left="1701" w:right="1134" w:hanging="1134"/>
      <w:jc w:val="left"/>
    </w:pPr>
    <w:rPr>
      <w:lang w:eastAsia="ar-SA"/>
    </w:rPr>
  </w:style>
  <w:style w:type="paragraph" w:styleId="Spisilustracji">
    <w:name w:val="table of figures"/>
    <w:basedOn w:val="Normalny"/>
    <w:next w:val="Normalny"/>
    <w:uiPriority w:val="99"/>
    <w:unhideWhenUsed/>
    <w:rsid w:val="000520E3"/>
  </w:style>
  <w:style w:type="paragraph" w:customStyle="1" w:styleId="tabelanormalny">
    <w:name w:val="tabela_normalny"/>
    <w:basedOn w:val="Normalny"/>
    <w:autoRedefine/>
    <w:qFormat/>
    <w:rsid w:val="000520E3"/>
    <w:pPr>
      <w:spacing w:before="40" w:after="40" w:line="264" w:lineRule="auto"/>
    </w:pPr>
    <w:rPr>
      <w:bCs/>
      <w:szCs w:val="20"/>
    </w:rPr>
  </w:style>
  <w:style w:type="paragraph" w:customStyle="1" w:styleId="wypunktowanie">
    <w:name w:val="wypunktowanie"/>
    <w:basedOn w:val="Normalny"/>
    <w:link w:val="wypunktowanieZnak"/>
    <w:uiPriority w:val="1"/>
    <w:qFormat/>
    <w:rsid w:val="000520E3"/>
    <w:pPr>
      <w:numPr>
        <w:numId w:val="10"/>
      </w:numPr>
    </w:pPr>
    <w:rPr>
      <w:lang w:val="x-none"/>
    </w:rPr>
  </w:style>
  <w:style w:type="character" w:customStyle="1" w:styleId="wypunktowanieZnak">
    <w:name w:val="wypunktowanie Znak"/>
    <w:link w:val="wypunktowanie"/>
    <w:uiPriority w:val="1"/>
    <w:rsid w:val="000520E3"/>
    <w:rPr>
      <w:rFonts w:eastAsia="Times New Roman"/>
      <w:szCs w:val="24"/>
      <w:lang w:val="x-none"/>
    </w:rPr>
  </w:style>
  <w:style w:type="paragraph" w:customStyle="1" w:styleId="metrykatabela">
    <w:name w:val="metryka_tabela"/>
    <w:basedOn w:val="Normalny"/>
    <w:autoRedefine/>
    <w:uiPriority w:val="1"/>
    <w:qFormat/>
    <w:rsid w:val="000520E3"/>
    <w:pPr>
      <w:spacing w:before="40" w:after="40"/>
      <w:jc w:val="left"/>
    </w:pPr>
    <w:rPr>
      <w:noProof/>
      <w:sz w:val="20"/>
      <w:lang w:eastAsia="pl-PL"/>
    </w:rPr>
  </w:style>
  <w:style w:type="paragraph" w:customStyle="1" w:styleId="metrykatabelanaglowek">
    <w:name w:val="metryka_tabela_naglowek"/>
    <w:basedOn w:val="Normalny"/>
    <w:autoRedefine/>
    <w:uiPriority w:val="1"/>
    <w:qFormat/>
    <w:rsid w:val="000520E3"/>
    <w:pPr>
      <w:spacing w:before="0" w:after="0"/>
      <w:jc w:val="left"/>
    </w:pPr>
    <w:rPr>
      <w:b/>
      <w:noProof/>
      <w:sz w:val="20"/>
      <w:lang w:eastAsia="pl-PL"/>
    </w:rPr>
  </w:style>
  <w:style w:type="paragraph" w:customStyle="1" w:styleId="tabelanumeracja">
    <w:name w:val="tabela_numeracja"/>
    <w:basedOn w:val="Normalny"/>
    <w:qFormat/>
    <w:rsid w:val="000520E3"/>
    <w:pPr>
      <w:numPr>
        <w:numId w:val="9"/>
      </w:numPr>
    </w:pPr>
    <w:rPr>
      <w:szCs w:val="20"/>
    </w:rPr>
  </w:style>
  <w:style w:type="paragraph" w:customStyle="1" w:styleId="metrykanaglowek">
    <w:name w:val="metryka_naglowek"/>
    <w:basedOn w:val="Normalny"/>
    <w:link w:val="metrykanaglowekZnak"/>
    <w:autoRedefine/>
    <w:uiPriority w:val="1"/>
    <w:qFormat/>
    <w:rsid w:val="000520E3"/>
    <w:pPr>
      <w:keepNext/>
    </w:pPr>
    <w:rPr>
      <w:rFonts w:ascii="Trebuchet MS" w:hAnsi="Trebuchet MS"/>
      <w:b/>
      <w:color w:val="17365D"/>
      <w:szCs w:val="26"/>
      <w:lang w:eastAsia="pl-PL"/>
    </w:rPr>
  </w:style>
  <w:style w:type="character" w:customStyle="1" w:styleId="metrykanaglowekZnak">
    <w:name w:val="metryka_naglowek Znak"/>
    <w:link w:val="metrykanaglowek"/>
    <w:uiPriority w:val="1"/>
    <w:rsid w:val="000520E3"/>
    <w:rPr>
      <w:rFonts w:ascii="Trebuchet MS" w:eastAsia="Times New Roman" w:hAnsi="Trebuchet MS"/>
      <w:b/>
      <w:color w:val="17365D"/>
      <w:szCs w:val="26"/>
      <w:lang w:eastAsia="pl-PL"/>
    </w:rPr>
  </w:style>
  <w:style w:type="paragraph" w:customStyle="1" w:styleId="stopkastrony">
    <w:name w:val="stopka_strony"/>
    <w:basedOn w:val="Stopka"/>
    <w:uiPriority w:val="1"/>
    <w:qFormat/>
    <w:rsid w:val="000520E3"/>
    <w:pPr>
      <w:tabs>
        <w:tab w:val="left" w:pos="4678"/>
      </w:tabs>
      <w:spacing w:before="0"/>
      <w:jc w:val="center"/>
    </w:pPr>
    <w:rPr>
      <w:b w:val="0"/>
      <w:sz w:val="24"/>
      <w:lang w:val="x-none" w:eastAsia="x-none"/>
    </w:rPr>
  </w:style>
  <w:style w:type="paragraph" w:styleId="Stopka">
    <w:name w:val="footer"/>
    <w:basedOn w:val="Normalny"/>
    <w:link w:val="StopkaZnak"/>
    <w:autoRedefine/>
    <w:uiPriority w:val="99"/>
    <w:unhideWhenUsed/>
    <w:qFormat/>
    <w:rsid w:val="000520E3"/>
    <w:pPr>
      <w:tabs>
        <w:tab w:val="right" w:pos="9639"/>
      </w:tabs>
      <w:spacing w:before="240"/>
      <w:contextualSpacing/>
      <w:jc w:val="right"/>
    </w:pPr>
    <w:rPr>
      <w:b/>
      <w:noProof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520E3"/>
    <w:rPr>
      <w:rFonts w:eastAsia="Times New Roman"/>
      <w:b/>
      <w:noProof/>
      <w:szCs w:val="20"/>
      <w:lang w:eastAsia="pl-PL"/>
    </w:rPr>
  </w:style>
  <w:style w:type="paragraph" w:customStyle="1" w:styleId="przypisdolny">
    <w:name w:val="przypis_dolny"/>
    <w:basedOn w:val="Tekstprzypisudolnego"/>
    <w:uiPriority w:val="1"/>
    <w:qFormat/>
    <w:rsid w:val="000520E3"/>
    <w:pPr>
      <w:tabs>
        <w:tab w:val="right" w:pos="-142"/>
      </w:tabs>
      <w:ind w:left="142" w:hanging="142"/>
    </w:pPr>
    <w:rPr>
      <w:sz w:val="18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520E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20E3"/>
    <w:rPr>
      <w:rFonts w:eastAsia="Times New Roman"/>
      <w:szCs w:val="24"/>
    </w:rPr>
  </w:style>
  <w:style w:type="paragraph" w:customStyle="1" w:styleId="Wymagania-sekcja">
    <w:name w:val="Wymagania - sekcja"/>
    <w:basedOn w:val="Normalny"/>
    <w:qFormat/>
    <w:rsid w:val="000520E3"/>
    <w:rPr>
      <w:b/>
    </w:rPr>
  </w:style>
  <w:style w:type="paragraph" w:customStyle="1" w:styleId="WymaganieL1">
    <w:name w:val="Wymaganie L1"/>
    <w:basedOn w:val="Normalny"/>
    <w:link w:val="WymaganieL1Znak"/>
    <w:qFormat/>
    <w:rsid w:val="000520E3"/>
    <w:pPr>
      <w:numPr>
        <w:ilvl w:val="3"/>
        <w:numId w:val="11"/>
      </w:numPr>
      <w:jc w:val="left"/>
    </w:pPr>
    <w:rPr>
      <w:lang w:val="x-none"/>
    </w:rPr>
  </w:style>
  <w:style w:type="character" w:customStyle="1" w:styleId="WymaganieL1Znak">
    <w:name w:val="Wymaganie L1 Znak"/>
    <w:link w:val="WymaganieL1"/>
    <w:rsid w:val="000520E3"/>
    <w:rPr>
      <w:rFonts w:eastAsia="Times New Roman"/>
      <w:szCs w:val="24"/>
      <w:lang w:val="x-none"/>
    </w:rPr>
  </w:style>
  <w:style w:type="paragraph" w:customStyle="1" w:styleId="WymaganieL2">
    <w:name w:val="Wymaganie L2"/>
    <w:basedOn w:val="WymaganieL1"/>
    <w:link w:val="WymaganieL2Znak"/>
    <w:qFormat/>
    <w:rsid w:val="000520E3"/>
    <w:pPr>
      <w:numPr>
        <w:ilvl w:val="4"/>
      </w:numPr>
      <w:spacing w:before="60"/>
    </w:pPr>
  </w:style>
  <w:style w:type="character" w:customStyle="1" w:styleId="WymaganieL2Znak">
    <w:name w:val="Wymaganie L2 Znak"/>
    <w:link w:val="WymaganieL2"/>
    <w:rsid w:val="000520E3"/>
    <w:rPr>
      <w:rFonts w:eastAsia="Times New Roman"/>
      <w:szCs w:val="24"/>
      <w:lang w:val="x-none"/>
    </w:rPr>
  </w:style>
  <w:style w:type="paragraph" w:customStyle="1" w:styleId="wymagania-punkty">
    <w:name w:val="wymagania - punkty"/>
    <w:basedOn w:val="WymaganieL2"/>
    <w:link w:val="wymagania-punktyZnak"/>
    <w:qFormat/>
    <w:rsid w:val="000520E3"/>
    <w:pPr>
      <w:numPr>
        <w:ilvl w:val="5"/>
      </w:numPr>
      <w:spacing w:before="0"/>
    </w:pPr>
  </w:style>
  <w:style w:type="character" w:customStyle="1" w:styleId="wymagania-punktyZnak">
    <w:name w:val="wymagania - punkty Znak"/>
    <w:link w:val="wymagania-punkty"/>
    <w:rsid w:val="000520E3"/>
    <w:rPr>
      <w:rFonts w:eastAsia="Times New Roman"/>
      <w:szCs w:val="24"/>
      <w:lang w:val="x-none"/>
    </w:rPr>
  </w:style>
  <w:style w:type="paragraph" w:customStyle="1" w:styleId="Wymagania-punkyL2">
    <w:name w:val="Wymagania - punky L2"/>
    <w:basedOn w:val="wymagania-punkty"/>
    <w:qFormat/>
    <w:rsid w:val="000520E3"/>
    <w:pPr>
      <w:numPr>
        <w:ilvl w:val="6"/>
      </w:numPr>
      <w:tabs>
        <w:tab w:val="num" w:pos="360"/>
      </w:tabs>
    </w:pPr>
    <w:rPr>
      <w:lang w:eastAsia="pl-PL"/>
    </w:rPr>
  </w:style>
  <w:style w:type="paragraph" w:styleId="Legenda">
    <w:name w:val="caption"/>
    <w:basedOn w:val="Normalny"/>
    <w:next w:val="Normalny"/>
    <w:autoRedefine/>
    <w:qFormat/>
    <w:rsid w:val="000520E3"/>
    <w:pPr>
      <w:keepNext/>
      <w:keepLines/>
      <w:spacing w:before="0" w:after="240"/>
      <w:jc w:val="center"/>
    </w:pPr>
    <w:rPr>
      <w:szCs w:val="22"/>
      <w:lang w:eastAsia="pl-PL"/>
    </w:rPr>
  </w:style>
  <w:style w:type="paragraph" w:styleId="Tytu">
    <w:name w:val="Title"/>
    <w:basedOn w:val="Normalny"/>
    <w:next w:val="Normalny"/>
    <w:link w:val="TytuZnak"/>
    <w:autoRedefine/>
    <w:qFormat/>
    <w:rsid w:val="000520E3"/>
    <w:pPr>
      <w:keepNext/>
      <w:keepLines/>
      <w:spacing w:before="5400" w:after="1800"/>
      <w:contextualSpacing/>
      <w:jc w:val="left"/>
    </w:pPr>
    <w:rPr>
      <w:b/>
      <w:caps/>
      <w:color w:val="17365D"/>
      <w:kern w:val="28"/>
      <w:sz w:val="48"/>
      <w:szCs w:val="64"/>
      <w:lang w:val="cs-CZ" w:eastAsia="pl-PL"/>
    </w:rPr>
  </w:style>
  <w:style w:type="character" w:customStyle="1" w:styleId="TytuZnak">
    <w:name w:val="Tytuł Znak"/>
    <w:basedOn w:val="Domylnaczcionkaakapitu"/>
    <w:link w:val="Tytu"/>
    <w:rsid w:val="000520E3"/>
    <w:rPr>
      <w:rFonts w:eastAsia="Times New Roman"/>
      <w:b/>
      <w:caps/>
      <w:color w:val="17365D"/>
      <w:kern w:val="28"/>
      <w:sz w:val="48"/>
      <w:szCs w:val="64"/>
      <w:lang w:val="cs-CZ" w:eastAsia="pl-PL"/>
    </w:rPr>
  </w:style>
  <w:style w:type="paragraph" w:styleId="Podtytu">
    <w:name w:val="Subtitle"/>
    <w:basedOn w:val="Nagwek5"/>
    <w:next w:val="Normalny"/>
    <w:link w:val="PodtytuZnak"/>
    <w:autoRedefine/>
    <w:qFormat/>
    <w:rsid w:val="009F7FAE"/>
    <w:pPr>
      <w:keepNext/>
      <w:keepLines/>
      <w:numPr>
        <w:ilvl w:val="0"/>
        <w:numId w:val="0"/>
      </w:numPr>
      <w:spacing w:before="0" w:line="264" w:lineRule="auto"/>
      <w:jc w:val="right"/>
      <w:outlineLvl w:val="9"/>
    </w:pPr>
    <w:rPr>
      <w:bCs w:val="0"/>
      <w:i w:val="0"/>
      <w:iCs w:val="0"/>
      <w:smallCaps/>
      <w:color w:val="17365D"/>
      <w:sz w:val="36"/>
      <w:szCs w:val="20"/>
    </w:rPr>
  </w:style>
  <w:style w:type="character" w:customStyle="1" w:styleId="PodtytuZnak">
    <w:name w:val="Podtytuł Znak"/>
    <w:basedOn w:val="Domylnaczcionkaakapitu"/>
    <w:link w:val="Podtytu"/>
    <w:rsid w:val="009F7FAE"/>
    <w:rPr>
      <w:rFonts w:eastAsia="Times New Roman"/>
      <w:b/>
      <w:smallCaps/>
      <w:color w:val="17365D"/>
      <w:sz w:val="36"/>
      <w:szCs w:val="20"/>
    </w:rPr>
  </w:style>
  <w:style w:type="character" w:styleId="Pogrubienie">
    <w:name w:val="Strong"/>
    <w:uiPriority w:val="22"/>
    <w:qFormat/>
    <w:rsid w:val="000520E3"/>
    <w:rPr>
      <w:b/>
      <w:bCs/>
    </w:rPr>
  </w:style>
  <w:style w:type="character" w:styleId="Uwydatnienie">
    <w:name w:val="Emphasis"/>
    <w:qFormat/>
    <w:rsid w:val="000520E3"/>
    <w:rPr>
      <w:rFonts w:ascii="Calibri" w:hAnsi="Calibri"/>
      <w:i/>
      <w:iCs/>
      <w:color w:val="8B8178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20E3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20E3"/>
    <w:rPr>
      <w:rFonts w:eastAsia="Times New Roman"/>
      <w:szCs w:val="20"/>
    </w:rPr>
  </w:style>
  <w:style w:type="character" w:styleId="Odwoanieprzypisukocowego">
    <w:name w:val="endnote reference"/>
    <w:uiPriority w:val="99"/>
    <w:semiHidden/>
    <w:unhideWhenUsed/>
    <w:rsid w:val="000520E3"/>
    <w:rPr>
      <w:vertAlign w:val="superscript"/>
    </w:rPr>
  </w:style>
  <w:style w:type="character" w:styleId="Odwoanieprzypisudolnego">
    <w:name w:val="footnote reference"/>
    <w:uiPriority w:val="99"/>
    <w:unhideWhenUsed/>
    <w:rsid w:val="000520E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20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20E3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520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20E3"/>
    <w:rPr>
      <w:rFonts w:eastAsia="Times New Roman"/>
      <w:szCs w:val="24"/>
    </w:rPr>
  </w:style>
  <w:style w:type="character" w:styleId="Odwoaniedokomentarza">
    <w:name w:val="annotation reference"/>
    <w:uiPriority w:val="99"/>
    <w:semiHidden/>
    <w:unhideWhenUsed/>
    <w:rsid w:val="000520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20E3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20E3"/>
    <w:rPr>
      <w:rFonts w:eastAsia="Times New Roman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20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20E3"/>
    <w:rPr>
      <w:rFonts w:eastAsia="Times New Roman"/>
      <w:b/>
      <w:bCs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0520E3"/>
    <w:pPr>
      <w:tabs>
        <w:tab w:val="left" w:pos="400"/>
        <w:tab w:val="right" w:leader="dot" w:pos="9062"/>
      </w:tabs>
      <w:spacing w:after="60"/>
      <w:ind w:left="57" w:hanging="57"/>
      <w:jc w:val="left"/>
    </w:pPr>
    <w:rPr>
      <w:b/>
    </w:rPr>
  </w:style>
  <w:style w:type="paragraph" w:styleId="Spistreci2">
    <w:name w:val="toc 2"/>
    <w:basedOn w:val="Normalny"/>
    <w:next w:val="Normalny"/>
    <w:autoRedefine/>
    <w:uiPriority w:val="39"/>
    <w:unhideWhenUsed/>
    <w:rsid w:val="000520E3"/>
    <w:pPr>
      <w:spacing w:after="60"/>
      <w:ind w:left="907" w:hanging="510"/>
      <w:jc w:val="left"/>
    </w:pPr>
  </w:style>
  <w:style w:type="paragraph" w:styleId="Spistreci3">
    <w:name w:val="toc 3"/>
    <w:basedOn w:val="Normalny"/>
    <w:next w:val="Normalny"/>
    <w:autoRedefine/>
    <w:uiPriority w:val="39"/>
    <w:unhideWhenUsed/>
    <w:rsid w:val="000520E3"/>
    <w:pPr>
      <w:tabs>
        <w:tab w:val="left" w:pos="1320"/>
        <w:tab w:val="right" w:leader="dot" w:pos="9062"/>
      </w:tabs>
      <w:spacing w:after="100"/>
      <w:ind w:left="1474" w:hanging="567"/>
    </w:pPr>
  </w:style>
  <w:style w:type="character" w:styleId="Hipercze">
    <w:name w:val="Hyperlink"/>
    <w:uiPriority w:val="99"/>
    <w:unhideWhenUsed/>
    <w:rsid w:val="000520E3"/>
    <w:rPr>
      <w:rFonts w:ascii="Calibri" w:hAnsi="Calibri"/>
      <w:color w:val="auto"/>
      <w:sz w:val="22"/>
      <w:u w:val="single"/>
    </w:rPr>
  </w:style>
  <w:style w:type="character" w:styleId="UyteHipercze">
    <w:name w:val="FollowedHyperlink"/>
    <w:uiPriority w:val="99"/>
    <w:semiHidden/>
    <w:unhideWhenUsed/>
    <w:rsid w:val="000520E3"/>
    <w:rPr>
      <w:color w:val="800080"/>
      <w:u w:val="single"/>
    </w:rPr>
  </w:style>
  <w:style w:type="paragraph" w:customStyle="1" w:styleId="Numerowaniepoz1">
    <w:name w:val="Numerowanie_poz_1"/>
    <w:basedOn w:val="Normalny"/>
    <w:link w:val="Numerowaniepoz1Znak"/>
    <w:autoRedefine/>
    <w:qFormat/>
    <w:rsid w:val="000520E3"/>
    <w:pPr>
      <w:numPr>
        <w:numId w:val="2"/>
      </w:numPr>
      <w:spacing w:line="288" w:lineRule="auto"/>
    </w:pPr>
  </w:style>
  <w:style w:type="character" w:customStyle="1" w:styleId="Numerowaniepoz1Znak">
    <w:name w:val="Numerowanie_poz_1 Znak"/>
    <w:link w:val="Numerowaniepoz1"/>
    <w:rsid w:val="000520E3"/>
    <w:rPr>
      <w:rFonts w:eastAsia="Times New Roman"/>
      <w:szCs w:val="24"/>
    </w:rPr>
  </w:style>
  <w:style w:type="paragraph" w:customStyle="1" w:styleId="spistreci-tytu">
    <w:name w:val="spis treści-tytuł"/>
    <w:basedOn w:val="Normalny"/>
    <w:qFormat/>
    <w:rsid w:val="000520E3"/>
    <w:pPr>
      <w:pageBreakBefore/>
    </w:pPr>
    <w:rPr>
      <w:b/>
      <w:color w:val="17365D"/>
    </w:rPr>
  </w:style>
  <w:style w:type="paragraph" w:customStyle="1" w:styleId="Tabelanagwekdolewej">
    <w:name w:val="Tabela nagłówek do lewej"/>
    <w:basedOn w:val="Normalny"/>
    <w:autoRedefine/>
    <w:qFormat/>
    <w:rsid w:val="000520E3"/>
    <w:pPr>
      <w:spacing w:beforeLines="20" w:before="48" w:afterLines="20" w:after="48" w:line="240" w:lineRule="auto"/>
      <w:jc w:val="left"/>
    </w:pPr>
    <w:rPr>
      <w:b/>
      <w:color w:val="FFFFFF"/>
      <w:sz w:val="20"/>
      <w:szCs w:val="20"/>
      <w:lang w:eastAsia="pl-PL"/>
    </w:rPr>
  </w:style>
  <w:style w:type="paragraph" w:customStyle="1" w:styleId="Tabelanagwekdorodka">
    <w:name w:val="Tabela nagłówek do środka"/>
    <w:basedOn w:val="Tabelanagwekdolewej"/>
    <w:next w:val="Normalny"/>
    <w:autoRedefine/>
    <w:qFormat/>
    <w:rsid w:val="000520E3"/>
    <w:pPr>
      <w:jc w:val="center"/>
    </w:pPr>
  </w:style>
  <w:style w:type="paragraph" w:customStyle="1" w:styleId="Tabelanumerowanie1">
    <w:name w:val="Tabela_numerowanie_1"/>
    <w:basedOn w:val="Tabelapunktowanie1"/>
    <w:autoRedefine/>
    <w:qFormat/>
    <w:rsid w:val="000520E3"/>
    <w:pPr>
      <w:numPr>
        <w:numId w:val="12"/>
      </w:numPr>
      <w:spacing w:before="40" w:after="40" w:line="264" w:lineRule="auto"/>
      <w:ind w:left="340" w:hanging="227"/>
    </w:pPr>
    <w:rPr>
      <w:lang w:eastAsia="pl-PL"/>
    </w:rPr>
  </w:style>
  <w:style w:type="paragraph" w:customStyle="1" w:styleId="Tytudokumentu">
    <w:name w:val="Tytuł dokumentu"/>
    <w:basedOn w:val="Podtytu"/>
    <w:qFormat/>
    <w:rsid w:val="000520E3"/>
    <w:pPr>
      <w:spacing w:before="6000"/>
    </w:pPr>
    <w:rPr>
      <w:smallCaps w:val="0"/>
      <w:sz w:val="72"/>
    </w:rPr>
  </w:style>
  <w:style w:type="paragraph" w:customStyle="1" w:styleId="Wyrnienie">
    <w:name w:val="Wyróżnienie"/>
    <w:basedOn w:val="Normalny"/>
    <w:autoRedefine/>
    <w:qFormat/>
    <w:rsid w:val="000520E3"/>
    <w:pPr>
      <w:spacing w:before="360"/>
    </w:pPr>
    <w:rPr>
      <w:b/>
      <w:color w:val="000000"/>
    </w:rPr>
  </w:style>
  <w:style w:type="paragraph" w:customStyle="1" w:styleId="Wyrnienie2">
    <w:name w:val="Wyróżnienie_2"/>
    <w:basedOn w:val="Podtytu"/>
    <w:autoRedefine/>
    <w:qFormat/>
    <w:rsid w:val="000520E3"/>
    <w:pPr>
      <w:spacing w:before="120"/>
    </w:pPr>
    <w:rPr>
      <w:sz w:val="28"/>
    </w:rPr>
  </w:style>
  <w:style w:type="paragraph" w:customStyle="1" w:styleId="Punktowaniepoz1">
    <w:name w:val="Punktowanie_poz_1"/>
    <w:basedOn w:val="Normalny"/>
    <w:autoRedefine/>
    <w:qFormat/>
    <w:rsid w:val="000520E3"/>
    <w:pPr>
      <w:numPr>
        <w:numId w:val="4"/>
      </w:numPr>
      <w:ind w:left="738" w:hanging="284"/>
      <w:jc w:val="left"/>
    </w:pPr>
    <w:rPr>
      <w:lang w:eastAsia="pl-PL"/>
    </w:rPr>
  </w:style>
  <w:style w:type="paragraph" w:customStyle="1" w:styleId="Punktowaniepoz2">
    <w:name w:val="Punktowanie_poz_2"/>
    <w:basedOn w:val="Punktowaniepoz1"/>
    <w:autoRedefine/>
    <w:qFormat/>
    <w:rsid w:val="000520E3"/>
    <w:pPr>
      <w:numPr>
        <w:numId w:val="5"/>
      </w:numPr>
      <w:ind w:left="1418" w:hanging="284"/>
    </w:pPr>
  </w:style>
  <w:style w:type="paragraph" w:customStyle="1" w:styleId="Punktowaniepoz3">
    <w:name w:val="Punktowanie_poz_3"/>
    <w:basedOn w:val="Punktowaniepoz2"/>
    <w:autoRedefine/>
    <w:qFormat/>
    <w:rsid w:val="000520E3"/>
    <w:pPr>
      <w:numPr>
        <w:numId w:val="6"/>
      </w:numPr>
      <w:spacing w:before="60" w:after="60"/>
      <w:ind w:left="1985" w:hanging="284"/>
    </w:pPr>
  </w:style>
  <w:style w:type="paragraph" w:customStyle="1" w:styleId="Spistrecinagwek">
    <w:name w:val="Spis treści_nagłówek"/>
    <w:basedOn w:val="Normalny"/>
    <w:qFormat/>
    <w:rsid w:val="000520E3"/>
    <w:pPr>
      <w:jc w:val="left"/>
    </w:pPr>
    <w:rPr>
      <w:b/>
      <w:color w:val="17365D"/>
    </w:rPr>
  </w:style>
  <w:style w:type="character" w:styleId="Tekstzastpczy">
    <w:name w:val="Placeholder Text"/>
    <w:uiPriority w:val="99"/>
    <w:semiHidden/>
    <w:rsid w:val="000520E3"/>
    <w:rPr>
      <w:color w:val="808080"/>
    </w:rPr>
  </w:style>
  <w:style w:type="paragraph" w:customStyle="1" w:styleId="WTekstpodstawowy">
    <w:name w:val="W_Tekst podstawowy"/>
    <w:basedOn w:val="Normalny"/>
    <w:rsid w:val="000520E3"/>
    <w:pPr>
      <w:spacing w:before="40" w:after="60" w:line="240" w:lineRule="auto"/>
      <w:ind w:left="1134"/>
    </w:pPr>
    <w:rPr>
      <w:rFonts w:ascii="Arial Narrow" w:hAnsi="Arial Narrow"/>
      <w:szCs w:val="22"/>
      <w:lang w:val="x-none" w:eastAsia="pl-PL"/>
    </w:rPr>
  </w:style>
  <w:style w:type="paragraph" w:styleId="Akapitzlist">
    <w:name w:val="List Paragraph"/>
    <w:aliases w:val="Numerowanie,L1,Akapit z listą5,Akapit normalny,Akapit z listą1"/>
    <w:basedOn w:val="Normalny"/>
    <w:link w:val="AkapitzlistZnak"/>
    <w:uiPriority w:val="34"/>
    <w:qFormat/>
    <w:rsid w:val="000520E3"/>
    <w:pPr>
      <w:spacing w:line="276" w:lineRule="auto"/>
      <w:ind w:left="720"/>
      <w:contextualSpacing/>
    </w:pPr>
    <w:rPr>
      <w:rFonts w:ascii="Calibri" w:hAnsi="Calibri" w:cs="Times New Roman"/>
    </w:rPr>
  </w:style>
  <w:style w:type="paragraph" w:customStyle="1" w:styleId="Default">
    <w:name w:val="Default"/>
    <w:rsid w:val="000520E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1 Znak,Akapit z listą5 Znak,Akapit normalny Znak,Akapit z listą1 Znak"/>
    <w:link w:val="Akapitzlist"/>
    <w:uiPriority w:val="34"/>
    <w:locked/>
    <w:rsid w:val="000520E3"/>
    <w:rPr>
      <w:rFonts w:ascii="Calibri" w:eastAsia="Times New Roman" w:hAnsi="Calibri" w:cs="Times New Roman"/>
      <w:szCs w:val="24"/>
    </w:rPr>
  </w:style>
  <w:style w:type="paragraph" w:styleId="Poprawka">
    <w:name w:val="Revision"/>
    <w:hidden/>
    <w:uiPriority w:val="99"/>
    <w:semiHidden/>
    <w:rsid w:val="000520E3"/>
    <w:pPr>
      <w:spacing w:after="0" w:line="240" w:lineRule="auto"/>
    </w:pPr>
    <w:rPr>
      <w:rFonts w:ascii="Calibri" w:eastAsia="Times New Roman" w:hAnsi="Calibri" w:cs="Times New Roman"/>
      <w:szCs w:val="24"/>
    </w:rPr>
  </w:style>
  <w:style w:type="table" w:styleId="Tabela-Siatka">
    <w:name w:val="Table Grid"/>
    <w:basedOn w:val="Standardowy"/>
    <w:uiPriority w:val="39"/>
    <w:rsid w:val="000520E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r-only1">
    <w:name w:val="sr-only1"/>
    <w:basedOn w:val="Domylnaczcionkaakapitu"/>
    <w:rsid w:val="000520E3"/>
    <w:rPr>
      <w:bdr w:val="none" w:sz="0" w:space="0" w:color="auto" w:frame="1"/>
    </w:rPr>
  </w:style>
  <w:style w:type="character" w:customStyle="1" w:styleId="highlight">
    <w:name w:val="highlight"/>
    <w:basedOn w:val="Domylnaczcionkaakapitu"/>
    <w:rsid w:val="000520E3"/>
  </w:style>
  <w:style w:type="table" w:styleId="redniasiatka2akcent1">
    <w:name w:val="Medium Grid 2 Accent 1"/>
    <w:basedOn w:val="Standardowy"/>
    <w:uiPriority w:val="68"/>
    <w:rsid w:val="000520E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0520E3"/>
    <w:pPr>
      <w:keepLines/>
      <w:pageBreakBefore w:val="0"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2E74B5" w:themeColor="accent1" w:themeShade="BF"/>
      <w:kern w:val="0"/>
      <w:sz w:val="32"/>
      <w:lang w:eastAsia="pl-PL"/>
    </w:rPr>
  </w:style>
  <w:style w:type="character" w:customStyle="1" w:styleId="tlid-translation">
    <w:name w:val="tlid-translation"/>
    <w:basedOn w:val="Domylnaczcionkaakapitu"/>
    <w:rsid w:val="000520E3"/>
  </w:style>
  <w:style w:type="paragraph" w:styleId="NormalnyWeb">
    <w:name w:val="Normal (Web)"/>
    <w:basedOn w:val="Normalny"/>
    <w:uiPriority w:val="99"/>
    <w:semiHidden/>
    <w:unhideWhenUsed/>
    <w:rsid w:val="000520E3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520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  <w:jc w:val="left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0520E3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lquot">
    <w:name w:val="hlquot"/>
    <w:basedOn w:val="Domylnaczcionkaakapitu"/>
    <w:rsid w:val="000520E3"/>
  </w:style>
  <w:style w:type="character" w:customStyle="1" w:styleId="st">
    <w:name w:val="st"/>
    <w:basedOn w:val="Domylnaczcionkaakapitu"/>
    <w:rsid w:val="000520E3"/>
  </w:style>
  <w:style w:type="character" w:customStyle="1" w:styleId="normaltextrun">
    <w:name w:val="normaltextrun"/>
    <w:basedOn w:val="Domylnaczcionkaakapitu"/>
    <w:rsid w:val="000520E3"/>
  </w:style>
  <w:style w:type="character" w:customStyle="1" w:styleId="spellingerror">
    <w:name w:val="spellingerror"/>
    <w:basedOn w:val="Domylnaczcionkaakapitu"/>
    <w:rsid w:val="000520E3"/>
  </w:style>
  <w:style w:type="character" w:customStyle="1" w:styleId="eop">
    <w:name w:val="eop"/>
    <w:basedOn w:val="Domylnaczcionkaakapitu"/>
    <w:rsid w:val="000520E3"/>
  </w:style>
  <w:style w:type="paragraph" w:customStyle="1" w:styleId="paragraph">
    <w:name w:val="paragraph"/>
    <w:basedOn w:val="Normalny"/>
    <w:rsid w:val="000520E3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l-PL"/>
    </w:rPr>
  </w:style>
  <w:style w:type="character" w:customStyle="1" w:styleId="contextualspellingandgrammarerror">
    <w:name w:val="contextualspellingandgrammarerror"/>
    <w:basedOn w:val="Domylnaczcionkaakapitu"/>
    <w:rsid w:val="000520E3"/>
  </w:style>
  <w:style w:type="character" w:customStyle="1" w:styleId="acopre">
    <w:name w:val="acopre"/>
    <w:basedOn w:val="Domylnaczcionkaakapitu"/>
    <w:rsid w:val="00FA6B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5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64F42-49FD-4335-9C1D-E20D345D6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901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2023-11-23T09:46:00Z</dcterms:created>
  <dcterms:modified xsi:type="dcterms:W3CDTF">2024-05-17T14:42:00Z</dcterms:modified>
</cp:coreProperties>
</file>